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w:t>
      </w:r>
    </w:p>
    <w:p>
      <w:r/>
      <w:r>
        <w:rPr>
          <w:b/>
        </w:rPr>
        <w:t>Instructions for completing and submitting you Society Constitution:</w:t>
      </w:r>
    </w:p>
    <w:p>
      <w:pPr>
        <w:ind w:left="720" w:hanging="360"/>
      </w:pPr>
      <w:r>
        <w:rPr>
          <w:b w:val="0"/>
          <w:i w:val="0"/>
        </w:rPr>
        <w:t>1.</w:t>
        <w:tab/>
        <w:t>All members of your society committee should read through the Society Constitution template below.</w:t>
      </w:r>
    </w:p>
    <w:p>
      <w:pPr>
        <w:ind w:left="720" w:hanging="360"/>
      </w:pPr>
      <w:r>
        <w:rPr>
          <w:b w:val="0"/>
          <w:i w:val="0"/>
        </w:rPr>
        <w:t>2.</w:t>
        <w:tab/>
        <w:t>The areas highlighted in yellow should be edited to suit your society.</w:t>
      </w:r>
    </w:p>
    <w:p>
      <w:pPr>
        <w:ind w:left="720" w:hanging="360"/>
      </w:pPr>
      <w:r>
        <w:rPr>
          <w:b w:val="0"/>
          <w:i w:val="0"/>
        </w:rPr>
        <w:t>3.</w:t>
        <w:tab/>
        <w:t>No other areas of the constitution should be amended without discussion with a member of the Students’ Guild Activities team.</w:t>
      </w:r>
    </w:p>
    <w:p>
      <w:pPr>
        <w:ind w:left="720" w:hanging="360"/>
      </w:pPr>
      <w:r>
        <w:rPr>
          <w:b w:val="0"/>
          <w:i w:val="0"/>
        </w:rPr>
        <w:t>4.</w:t>
        <w:tab/>
        <w:t>Once completed, the Constitution should be sent to activities@exeterguild.com for approval and sign off.</w:t>
      </w:r>
    </w:p>
    <w:p>
      <w:pPr>
        <w:ind w:left="720" w:hanging="360"/>
      </w:pPr>
      <w:r>
        <w:rPr>
          <w:b w:val="0"/>
          <w:i w:val="0"/>
        </w:rPr>
        <w:t>5.</w:t>
        <w:tab/>
        <w:t>Any queries regarding the completion of the Constitution can be emailed to activities@exeterguild.com, and a member of our team will be in touch to assist.</w:t>
      </w:r>
    </w:p>
    <w:p>
      <w:pPr>
        <w:spacing w:before="200"/>
      </w:pPr>
      <w:r>
        <w:t>--------------------------------------------------------------------------------------------------------</w:t>
      </w:r>
    </w:p>
    <w:p>
      <w:pPr>
        <w:spacing w:after="120"/>
        <w:jc w:val="center"/>
      </w:pPr>
      <w:r>
        <w:rPr>
          <w:b/>
          <w:sz w:val="28"/>
        </w:rPr>
        <w:t>University of Exeter Students’ Guild Society Constitution</w:t>
      </w:r>
    </w:p>
    <w:p>
      <w:pPr>
        <w:spacing w:before="120"/>
        <w:ind w:left="720" w:hanging="360"/>
      </w:pPr>
      <w:r>
        <w:rPr>
          <w:b/>
          <w:i w:val="0"/>
        </w:rPr>
        <w:t>1.</w:t>
        <w:tab/>
        <w:t>Name</w:t>
      </w:r>
    </w:p>
    <w:p>
      <w:pPr>
        <w:ind w:left="1440" w:hanging="360"/>
      </w:pPr>
      <w:r>
        <w:rPr>
          <w:b w:val="0"/>
          <w:i w:val="0"/>
        </w:rPr>
        <w:t>1.1.</w:t>
        <w:tab/>
        <w:t>The name of the group shall be Exeter Polish Society, hereafter referred to as ‘the group’.</w:t>
      </w:r>
    </w:p>
    <w:p>
      <w:pPr>
        <w:ind w:left="1440" w:hanging="360"/>
      </w:pPr>
      <w:r>
        <w:rPr>
          <w:b w:val="0"/>
          <w:i w:val="0"/>
        </w:rPr>
        <w:t>1.2.</w:t>
        <w:tab/>
        <w:t>The date this document was last updated was 13/10/2026.</w:t>
      </w:r>
    </w:p>
    <w:p>
      <w:pPr>
        <w:ind w:left="1440" w:hanging="360"/>
      </w:pPr>
      <w:r>
        <w:rPr>
          <w:b w:val="0"/>
          <w:i w:val="0"/>
        </w:rPr>
        <w:t>1.3.</w:t>
        <w:tab/>
        <w:t>This Constitution may be amended by two-thirds of a committee and submitted to the Activities team for final approval</w:t>
      </w:r>
    </w:p>
    <w:p>
      <w:pPr>
        <w:ind w:left="1440" w:hanging="360"/>
      </w:pPr>
      <w:r>
        <w:rPr>
          <w:b w:val="0"/>
          <w:i w:val="0"/>
        </w:rPr>
        <w:t>1.4.</w:t>
        <w:tab/>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i w:val="0"/>
        </w:rPr>
        <w:t>2.</w:t>
        <w:tab/>
        <w:t>Aims and Objectives</w:t>
      </w:r>
    </w:p>
    <w:p>
      <w:r>
        <w:t>The Aims and Objectives define the purpose of the group.</w:t>
      </w:r>
    </w:p>
    <w:p>
      <w:pPr>
        <w:ind w:left="1440" w:hanging="360"/>
      </w:pPr>
      <w:r>
        <w:rPr>
          <w:b w:val="0"/>
          <w:i w:val="0"/>
        </w:rPr>
        <w:t>2.1.</w:t>
        <w:tab/>
        <w:t>Unify Polish students [and beyond] in solidarity to celebrate Polish Culture</w:t>
      </w:r>
    </w:p>
    <w:p>
      <w:pPr>
        <w:ind w:left="1440" w:hanging="360"/>
      </w:pPr>
      <w:r>
        <w:rPr>
          <w:b w:val="0"/>
          <w:i w:val="0"/>
        </w:rPr>
        <w:t>2.2.</w:t>
        <w:tab/>
        <w:t>Embrace, remember and share Polish traditions, customs and culture</w:t>
      </w:r>
    </w:p>
    <w:p>
      <w:pPr>
        <w:ind w:left="1440" w:hanging="360"/>
      </w:pPr>
      <w:r>
        <w:rPr>
          <w:b w:val="0"/>
          <w:i w:val="0"/>
        </w:rPr>
        <w:t>2.3.</w:t>
        <w:tab/>
        <w:t>Remember who we are, “Jeszcze Polska nie zginęła kiedy my żyjemy”</w:t>
      </w:r>
    </w:p>
    <w:p>
      <w:pPr>
        <w:spacing w:before="120"/>
        <w:ind w:left="720" w:hanging="360"/>
      </w:pPr>
      <w:r>
        <w:rPr>
          <w:b/>
          <w:i w:val="0"/>
        </w:rPr>
        <w:t>3.</w:t>
        <w:tab/>
        <w:t>Membership</w:t>
      </w:r>
    </w:p>
    <w:p>
      <w:pPr>
        <w:ind w:left="1440" w:hanging="360"/>
      </w:pPr>
      <w:r>
        <w:rPr>
          <w:b w:val="0"/>
          <w:i w:val="0"/>
        </w:rPr>
        <w:t>3.1.</w:t>
        <w:tab/>
        <w:t>Membership of the group shall be open to all members of The Guild in accordance with The Guild’s Byelaws.</w:t>
      </w:r>
    </w:p>
    <w:p>
      <w:pPr>
        <w:ind w:left="1440" w:hanging="360"/>
      </w:pPr>
      <w:r>
        <w:rPr>
          <w:b w:val="0"/>
          <w:i w:val="0"/>
        </w:rPr>
        <w:t>3.2.</w:t>
        <w:tab/>
        <w:t>All members are required to register or pay a membership fee for the year. The group committee will set the membership fee(s) annually.</w:t>
      </w:r>
    </w:p>
    <w:p>
      <w:pPr>
        <w:ind w:left="1440" w:hanging="360"/>
      </w:pPr>
      <w:r>
        <w:rPr>
          <w:b w:val="0"/>
          <w:i w:val="0"/>
        </w:rPr>
        <w:t>3.3.</w:t>
        <w:tab/>
        <w:t>Anyone who is not a full-member of the Students’ Guild must purchase an associate membership before joining the group.</w:t>
      </w:r>
    </w:p>
    <w:p>
      <w:pPr>
        <w:spacing w:before="120"/>
        <w:ind w:left="720" w:hanging="360"/>
      </w:pPr>
      <w:r>
        <w:rPr>
          <w:b/>
          <w:i w:val="0"/>
        </w:rPr>
        <w:t>4.</w:t>
        <w:tab/>
        <w:t>Committee</w:t>
      </w:r>
    </w:p>
    <w:p>
      <w:pPr>
        <w:ind w:left="1440" w:hanging="360"/>
      </w:pPr>
      <w:r>
        <w:rPr>
          <w:b w:val="0"/>
          <w:i w:val="0"/>
        </w:rPr>
        <w:t>4.1.</w:t>
        <w:tab/>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i w:val="0"/>
        </w:rPr>
        <w:t>4.1.1.</w:t>
        <w:tab/>
        <w:t>President</w:t>
      </w:r>
    </w:p>
    <w:p>
      <w:pPr>
        <w:tabs>
          <w:tab w:pos="2477" w:val="left"/>
        </w:tabs>
        <w:ind w:left="2160" w:hanging="180"/>
      </w:pPr>
      <w:r>
        <w:rPr>
          <w:b w:val="0"/>
          <w:i w:val="0"/>
        </w:rPr>
        <w:t>4.1.2.</w:t>
        <w:tab/>
        <w:t>Treasurer</w:t>
      </w:r>
    </w:p>
    <w:p>
      <w:pPr>
        <w:tabs>
          <w:tab w:pos="2477" w:val="left"/>
        </w:tabs>
        <w:ind w:left="2160" w:hanging="180"/>
      </w:pPr>
      <w:r>
        <w:rPr>
          <w:b w:val="0"/>
          <w:i w:val="0"/>
        </w:rPr>
        <w:t>4.1.3.</w:t>
        <w:tab/>
        <w:t>General Secretary</w:t>
      </w:r>
    </w:p>
    <w:p>
      <w:pPr>
        <w:ind w:left="1440" w:hanging="360"/>
      </w:pPr>
      <w:r>
        <w:rPr>
          <w:b w:val="0"/>
          <w:i w:val="0"/>
        </w:rPr>
        <w:t>4.2.</w:t>
        <w:tab/>
        <w:t>Additional roles are:</w:t>
      </w:r>
    </w:p>
    <w:p>
      <w:pPr>
        <w:tabs>
          <w:tab w:pos="2477" w:val="left"/>
        </w:tabs>
        <w:ind w:left="2160" w:hanging="180"/>
      </w:pPr>
      <w:r>
        <w:rPr>
          <w:b w:val="0"/>
          <w:i w:val="0"/>
        </w:rPr>
        <w:t>4.2.1.</w:t>
        <w:tab/>
        <w:t>Vice President</w:t>
      </w:r>
    </w:p>
    <w:p>
      <w:pPr>
        <w:tabs>
          <w:tab w:pos="2477" w:val="left"/>
        </w:tabs>
        <w:ind w:left="2160" w:hanging="180"/>
      </w:pPr>
      <w:r>
        <w:rPr>
          <w:b w:val="0"/>
          <w:i w:val="0"/>
        </w:rPr>
        <w:t>4.2.2.</w:t>
        <w:tab/>
        <w:t>Publicity Officer</w:t>
      </w:r>
    </w:p>
    <w:p>
      <w:pPr>
        <w:tabs>
          <w:tab w:pos="2477" w:val="left"/>
        </w:tabs>
        <w:ind w:left="2160" w:hanging="180"/>
      </w:pPr>
      <w:r>
        <w:rPr>
          <w:b w:val="0"/>
          <w:i w:val="0"/>
        </w:rPr>
        <w:t>4.2.3.</w:t>
        <w:tab/>
        <w:t>Advisor</w:t>
      </w:r>
    </w:p>
    <w:p>
      <w:pPr>
        <w:tabs>
          <w:tab w:pos="2477" w:val="left"/>
        </w:tabs>
        <w:ind w:left="2160" w:hanging="180"/>
      </w:pPr>
      <w:r>
        <w:rPr>
          <w:b w:val="0"/>
          <w:i w:val="0"/>
        </w:rPr>
        <w:t>4.2.4.</w:t>
        <w:tab/>
        <w:t>Social Secretary</w:t>
      </w:r>
    </w:p>
    <w:p>
      <w:pPr>
        <w:tabs>
          <w:tab w:pos="2477" w:val="left"/>
        </w:tabs>
        <w:ind w:left="2160" w:hanging="180"/>
      </w:pPr>
      <w:r>
        <w:rPr>
          <w:b w:val="0"/>
          <w:i w:val="0"/>
        </w:rPr>
        <w:t>4.2.5.</w:t>
        <w:tab/>
        <w:t>Welfare Officer</w:t>
      </w:r>
    </w:p>
    <w:p>
      <w:pPr>
        <w:tabs>
          <w:tab w:pos="2477" w:val="left"/>
        </w:tabs>
        <w:ind w:left="2160" w:hanging="180"/>
      </w:pPr>
      <w:r>
        <w:rPr>
          <w:b w:val="0"/>
          <w:i w:val="0"/>
        </w:rPr>
        <w:t>4.2.6.</w:t>
        <w:tab/>
        <w:t>Football Captain</w:t>
      </w:r>
    </w:p>
    <w:p>
      <w:pPr>
        <w:tabs>
          <w:tab w:pos="2477" w:val="left"/>
        </w:tabs>
        <w:ind w:left="2160" w:hanging="180"/>
      </w:pPr>
      <w:r>
        <w:rPr>
          <w:b w:val="0"/>
          <w:i w:val="0"/>
        </w:rPr>
        <w:t>4.2.7.</w:t>
        <w:tab/>
        <w:t>Social Inclusion Officer</w:t>
      </w:r>
    </w:p>
    <w:p>
      <w:pPr>
        <w:tabs>
          <w:tab w:pos="2477" w:val="left"/>
        </w:tabs>
        <w:ind w:left="2160" w:hanging="180"/>
      </w:pPr>
      <w:r>
        <w:rPr>
          <w:b w:val="0"/>
          <w:i w:val="0"/>
        </w:rPr>
        <w:t>4.2.8.</w:t>
        <w:tab/>
        <w:t>Events Coordinator</w:t>
      </w:r>
    </w:p>
    <w:p>
      <w:pPr>
        <w:tabs>
          <w:tab w:pos="2477" w:val="left"/>
        </w:tabs>
        <w:ind w:left="2160" w:hanging="180"/>
      </w:pPr>
      <w:r>
        <w:rPr>
          <w:b w:val="0"/>
          <w:i w:val="0"/>
        </w:rPr>
        <w:t>4.2.9.</w:t>
        <w:tab/>
        <w:t>Cultural Awareness Officer</w:t>
      </w:r>
    </w:p>
    <w:p>
      <w:pPr>
        <w:tabs>
          <w:tab w:pos="2477" w:val="left"/>
        </w:tabs>
        <w:ind w:left="2160" w:hanging="180"/>
      </w:pPr>
      <w:r>
        <w:rPr>
          <w:b w:val="0"/>
          <w:i w:val="0"/>
        </w:rPr>
        <w:t>4.2.10.</w:t>
        <w:tab/>
        <w:t>Alumni Officer</w:t>
      </w:r>
    </w:p>
    <w:p>
      <w:pPr>
        <w:tabs>
          <w:tab w:pos="2477" w:val="left"/>
        </w:tabs>
        <w:ind w:left="2160" w:hanging="180"/>
      </w:pPr>
      <w:r>
        <w:rPr>
          <w:b w:val="0"/>
          <w:i w:val="0"/>
        </w:rPr>
        <w:t>4.2.11.</w:t>
        <w:tab/>
        <w:t>Co-Presidents.</w:t>
      </w:r>
    </w:p>
    <w:p>
      <w:pPr>
        <w:ind w:left="1440" w:hanging="360"/>
      </w:pPr>
      <w:r>
        <w:rPr>
          <w:b w:val="0"/>
          <w:i w:val="0"/>
        </w:rPr>
        <w:t>4.3.</w:t>
        <w:tab/>
        <w:t>All committee members shall attend committee training.</w:t>
      </w:r>
    </w:p>
    <w:p>
      <w:pPr>
        <w:ind w:left="1440" w:hanging="360"/>
      </w:pPr>
      <w:r>
        <w:rPr>
          <w:b w:val="0"/>
          <w:i w:val="0"/>
        </w:rPr>
        <w:t>4.4.</w:t>
        <w:tab/>
        <w:t>All committee members shall complete the Student Committee Agreement.</w:t>
      </w:r>
    </w:p>
    <w:p>
      <w:pPr>
        <w:ind w:left="1440" w:hanging="360"/>
      </w:pPr>
      <w:r>
        <w:rPr>
          <w:b w:val="0"/>
          <w:i w:val="0"/>
        </w:rPr>
        <w:t>4.5.</w:t>
        <w:tab/>
        <w:t>Any new roles to the committee shall only be added with the consent of the Membership at an Annual General Meeting or Extraordinary General Meeting. Minutes will be required by Activities for verification.</w:t>
      </w:r>
    </w:p>
    <w:p>
      <w:pPr>
        <w:ind w:left="1440" w:hanging="360"/>
      </w:pPr>
      <w:r>
        <w:rPr>
          <w:b w:val="0"/>
          <w:i w:val="0"/>
        </w:rPr>
        <w:t>4.6.</w:t>
        <w:tab/>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i w:val="0"/>
        </w:rPr>
        <w:t>4.7.</w:t>
        <w:tab/>
        <w:t>The committee has a joint responsibility to ensure that all information is effectively communicated both within the group to its members, and to Guild staff.</w:t>
      </w:r>
    </w:p>
    <w:p>
      <w:pPr>
        <w:ind w:left="1440" w:hanging="360"/>
      </w:pPr>
      <w:r>
        <w:rPr>
          <w:b w:val="0"/>
          <w:i w:val="0"/>
        </w:rPr>
        <w:t>4.8.</w:t>
        <w:tab/>
        <w:t>The committee will ensure that the society, their roles and the activities of the society are open and inclusive to all Members and will proactively seek to enhance opportunities for all.</w:t>
      </w:r>
    </w:p>
    <w:p>
      <w:pPr>
        <w:spacing w:before="120"/>
        <w:ind w:left="720" w:hanging="360"/>
      </w:pPr>
      <w:r>
        <w:rPr>
          <w:b/>
          <w:i w:val="0"/>
        </w:rPr>
        <w:t>5.</w:t>
        <w:tab/>
        <w:t>Committee Roles</w:t>
      </w:r>
    </w:p>
    <w:p>
      <w:pPr>
        <w:ind w:left="1440" w:hanging="360"/>
      </w:pPr>
      <w:r>
        <w:rPr>
          <w:b w:val="0"/>
          <w:i w:val="0"/>
        </w:rPr>
        <w:t>5.1.</w:t>
        <w:tab/>
        <w:t>President:</w:t>
      </w:r>
    </w:p>
    <w:p>
      <w:pPr>
        <w:tabs>
          <w:tab w:pos="2477" w:val="left"/>
        </w:tabs>
        <w:ind w:left="2160" w:hanging="180"/>
      </w:pPr>
      <w:r>
        <w:rPr>
          <w:b w:val="0"/>
          <w:i w:val="0"/>
        </w:rPr>
        <w:t>5.1.1.</w:t>
        <w:tab/>
        <w:t>The president shall be the principal officer and spokesperson for the society and the chairperson of committee meetings, the AGM and EGMs.</w:t>
      </w:r>
    </w:p>
    <w:p>
      <w:pPr>
        <w:tabs>
          <w:tab w:pos="2477" w:val="left"/>
        </w:tabs>
        <w:ind w:left="2160" w:hanging="180"/>
      </w:pPr>
      <w:r>
        <w:rPr>
          <w:b w:val="0"/>
          <w:i w:val="0"/>
        </w:rPr>
        <w:t>5.1.2.</w:t>
        <w:tab/>
        <w:t>The President shall attend meetings with their elected representative officer, as the representative of the society.</w:t>
      </w:r>
    </w:p>
    <w:p>
      <w:pPr>
        <w:tabs>
          <w:tab w:pos="2477" w:val="left"/>
        </w:tabs>
        <w:ind w:left="2160" w:hanging="180"/>
      </w:pPr>
      <w:r>
        <w:rPr>
          <w:b w:val="0"/>
          <w:i w:val="0"/>
        </w:rPr>
        <w:t>5.1.3.</w:t>
        <w:tab/>
        <w:t>They shall have overall responsibility for the promotion and development of the society.</w:t>
      </w:r>
    </w:p>
    <w:p>
      <w:pPr>
        <w:tabs>
          <w:tab w:pos="2477" w:val="left"/>
        </w:tabs>
        <w:ind w:left="2160" w:hanging="180"/>
      </w:pPr>
      <w:r>
        <w:rPr>
          <w:b w:val="0"/>
          <w:i w:val="0"/>
        </w:rPr>
        <w:t>5.1.4.</w:t>
        <w:tab/>
        <w:t>Ensure that the group does not contravene The Guild’s Byelaws or any guidelines or policy of the Activities team.</w:t>
      </w:r>
    </w:p>
    <w:p>
      <w:pPr>
        <w:tabs>
          <w:tab w:pos="2477" w:val="left"/>
        </w:tabs>
        <w:ind w:left="2160" w:hanging="180"/>
      </w:pPr>
      <w:r>
        <w:rPr>
          <w:b w:val="0"/>
          <w:i w:val="0"/>
        </w:rPr>
        <w:t>5.1.5.</w:t>
        <w:tab/>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i w:val="0"/>
        </w:rPr>
        <w:t>5.1.6.</w:t>
        <w:tab/>
        <w:t>The President has the overall responsibility to respond to communication from the Activities Team</w:t>
      </w:r>
    </w:p>
    <w:p>
      <w:pPr>
        <w:tabs>
          <w:tab w:pos="2477" w:val="left"/>
        </w:tabs>
        <w:ind w:left="2160" w:hanging="180"/>
      </w:pPr>
      <w:r>
        <w:rPr>
          <w:b w:val="0"/>
          <w:i w:val="0"/>
        </w:rPr>
        <w:t>5.1.7.</w:t>
        <w:tab/>
        <w:t>*Where a disagreement arises between committee members that cannot be resolved directly, the President shall mediate or, where they are party to the dispute, refer it to the Vice-President or Advisor. The President shall hold a casting vote in the event of a tied committee decision.</w:t>
      </w:r>
    </w:p>
    <w:p>
      <w:pPr>
        <w:ind w:left="1440" w:hanging="360"/>
      </w:pPr>
      <w:r>
        <w:rPr>
          <w:b w:val="0"/>
          <w:i w:val="0"/>
        </w:rPr>
        <w:t>5.2.</w:t>
        <w:tab/>
        <w:t>Treasurer:</w:t>
      </w:r>
    </w:p>
    <w:p>
      <w:pPr>
        <w:tabs>
          <w:tab w:pos="2477" w:val="left"/>
        </w:tabs>
        <w:ind w:left="2160" w:hanging="180"/>
      </w:pPr>
      <w:r>
        <w:rPr>
          <w:b w:val="0"/>
          <w:i w:val="0"/>
        </w:rPr>
        <w:t>5.2.1.</w:t>
        <w:tab/>
        <w:t>The treasurer shall be the chief financial officer and accountant for the society.</w:t>
      </w:r>
    </w:p>
    <w:p>
      <w:pPr>
        <w:tabs>
          <w:tab w:pos="2477" w:val="left"/>
        </w:tabs>
        <w:ind w:left="2160" w:hanging="180"/>
      </w:pPr>
      <w:r>
        <w:rPr>
          <w:b w:val="0"/>
          <w:i w:val="0"/>
        </w:rPr>
        <w:t>5.2.2.</w:t>
        <w:tab/>
        <w:t>The treasurer shall attend meetings with their elected representative officer, as the representative of the society.</w:t>
      </w:r>
    </w:p>
    <w:p>
      <w:pPr>
        <w:tabs>
          <w:tab w:pos="2477" w:val="left"/>
        </w:tabs>
        <w:ind w:left="2160" w:hanging="180"/>
      </w:pPr>
      <w:r>
        <w:rPr>
          <w:b w:val="0"/>
          <w:i w:val="0"/>
        </w:rPr>
        <w:t>5.2.3.</w:t>
        <w:tab/>
        <w:t>The treasurer shall set and oversee the production of an annual budget and present a financial report to all members at the AGM.</w:t>
      </w:r>
    </w:p>
    <w:p>
      <w:pPr>
        <w:tabs>
          <w:tab w:pos="2477" w:val="left"/>
        </w:tabs>
        <w:ind w:left="2160" w:hanging="180"/>
      </w:pPr>
      <w:r>
        <w:rPr>
          <w:b w:val="0"/>
          <w:i w:val="0"/>
        </w:rPr>
        <w:t>5.2.4.</w:t>
        <w:tab/>
        <w:t>They shall ensure that all members have purchased membership</w:t>
      </w:r>
    </w:p>
    <w:p>
      <w:pPr>
        <w:tabs>
          <w:tab w:pos="2477" w:val="left"/>
        </w:tabs>
        <w:ind w:left="2160" w:hanging="180"/>
      </w:pPr>
      <w:r>
        <w:rPr>
          <w:b w:val="0"/>
          <w:i w:val="0"/>
        </w:rPr>
        <w:t>5.2.5.</w:t>
        <w:tab/>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i w:val="0"/>
        </w:rPr>
        <w:t>5.2.6.</w:t>
        <w:tab/>
        <w:t>*The Treasurer shall provide the committee with regular (at minimum monthly) updates on the society’s financial position, and shall keep financial records accessible to committee members on request</w:t>
      </w:r>
    </w:p>
    <w:p>
      <w:pPr>
        <w:ind w:left="1440" w:hanging="360"/>
      </w:pPr>
      <w:r>
        <w:rPr>
          <w:b w:val="0"/>
          <w:i w:val="0"/>
        </w:rPr>
        <w:t>5.3.</w:t>
        <w:tab/>
        <w:t>Vice-President:</w:t>
      </w:r>
    </w:p>
    <w:p>
      <w:pPr>
        <w:tabs>
          <w:tab w:pos="2477" w:val="left"/>
        </w:tabs>
        <w:ind w:left="2160" w:hanging="180"/>
      </w:pPr>
      <w:r>
        <w:rPr>
          <w:b w:val="0"/>
          <w:i w:val="0"/>
        </w:rPr>
        <w:t>5.3.1.</w:t>
        <w:tab/>
        <w:t>The Vice-President will support and deputise for the President, providing leadership and direction to the other Committee roles where required.</w:t>
      </w:r>
    </w:p>
    <w:p>
      <w:pPr>
        <w:tabs>
          <w:tab w:pos="2477" w:val="left"/>
        </w:tabs>
        <w:ind w:left="2160" w:hanging="180"/>
      </w:pPr>
      <w:r>
        <w:rPr>
          <w:b w:val="0"/>
          <w:i w:val="0"/>
        </w:rPr>
        <w:t>5.3.2.</w:t>
        <w:tab/>
        <w:t>They shall support the other Committee roles to delivery their remit and work to ensure all Members are engaging with the Society.</w:t>
      </w:r>
    </w:p>
    <w:p>
      <w:pPr>
        <w:tabs>
          <w:tab w:pos="2477" w:val="left"/>
        </w:tabs>
        <w:ind w:left="2160" w:hanging="180"/>
      </w:pPr>
      <w:r>
        <w:rPr>
          <w:b w:val="0"/>
          <w:i w:val="0"/>
        </w:rPr>
        <w:t>5.3.3.</w:t>
        <w:tab/>
        <w:t>*The Vice-President shall assume the President’s duties should the President be unavailable or vacate the role, until a by-election is held. They shall track committee progress against the term plan set out at the first meeting of term</w:t>
      </w:r>
    </w:p>
    <w:p>
      <w:pPr>
        <w:ind w:left="1440" w:hanging="360"/>
      </w:pPr>
      <w:r>
        <w:rPr>
          <w:b w:val="0"/>
          <w:i w:val="0"/>
        </w:rPr>
        <w:t>5.4.</w:t>
        <w:tab/>
        <w:t>General Secretary:</w:t>
      </w:r>
    </w:p>
    <w:p>
      <w:pPr>
        <w:tabs>
          <w:tab w:pos="2477" w:val="left"/>
        </w:tabs>
        <w:ind w:left="2160" w:hanging="180"/>
      </w:pPr>
      <w:r>
        <w:rPr>
          <w:b w:val="0"/>
          <w:i w:val="0"/>
        </w:rPr>
        <w:t>5.4.1.</w:t>
        <w:tab/>
        <w:t>The Secretary shall take minutes of all meetings</w:t>
      </w:r>
    </w:p>
    <w:p>
      <w:pPr>
        <w:tabs>
          <w:tab w:pos="2477" w:val="left"/>
        </w:tabs>
        <w:ind w:left="2160" w:hanging="180"/>
      </w:pPr>
      <w:r>
        <w:rPr>
          <w:b w:val="0"/>
          <w:i w:val="0"/>
        </w:rPr>
        <w:t>5.4.2.</w:t>
        <w:tab/>
        <w:t>Keep an up-to-date inventory of equipment owned by the group.</w:t>
      </w:r>
    </w:p>
    <w:p>
      <w:pPr>
        <w:tabs>
          <w:tab w:pos="2477" w:val="left"/>
        </w:tabs>
        <w:ind w:left="2160" w:hanging="180"/>
      </w:pPr>
      <w:r>
        <w:rPr>
          <w:b w:val="0"/>
          <w:i w:val="0"/>
        </w:rPr>
        <w:t>5.4.3.</w:t>
        <w:tab/>
        <w:t>They shall be responsible for response to any external mail sent to the society.</w:t>
      </w:r>
    </w:p>
    <w:p>
      <w:pPr>
        <w:tabs>
          <w:tab w:pos="2477" w:val="left"/>
        </w:tabs>
        <w:ind w:left="2160" w:hanging="180"/>
      </w:pPr>
      <w:r>
        <w:rPr>
          <w:b w:val="0"/>
          <w:i w:val="0"/>
        </w:rPr>
        <w:t>5.4.4.</w:t>
        <w:tab/>
        <w:t>They shall be responsible for weekly communications to the membership.</w:t>
      </w:r>
    </w:p>
    <w:p>
      <w:pPr>
        <w:tabs>
          <w:tab w:pos="2477" w:val="left"/>
        </w:tabs>
        <w:ind w:left="2160" w:hanging="180"/>
      </w:pPr>
      <w:r>
        <w:rPr>
          <w:b w:val="0"/>
          <w:i w:val="0"/>
        </w:rPr>
        <w:t>5.4.5.</w:t>
        <w:tab/>
        <w:t>Should be responsible for all booking any Guild or university rooms for the group.</w:t>
      </w:r>
    </w:p>
    <w:p>
      <w:pPr>
        <w:tabs>
          <w:tab w:pos="2477" w:val="left"/>
        </w:tabs>
        <w:ind w:left="2160" w:hanging="180"/>
      </w:pPr>
      <w:r>
        <w:rPr>
          <w:b w:val="0"/>
          <w:i w:val="0"/>
        </w:rPr>
        <w:t>5.4.6.</w:t>
        <w:tab/>
        <w:t>Organise and recognise a list of all important Polish Events and traditions [through post/event].</w:t>
      </w:r>
    </w:p>
    <w:p>
      <w:pPr>
        <w:tabs>
          <w:tab w:pos="2477" w:val="left"/>
        </w:tabs>
        <w:ind w:left="2160" w:hanging="180"/>
      </w:pPr>
      <w:r>
        <w:rPr>
          <w:b w:val="0"/>
          <w:i w:val="0"/>
        </w:rPr>
        <w:t>5.4.7.</w:t>
        <w:tab/>
        <w:t>Ensure or deputise that events are organised a week in advance and that the ticket sale is up to a minimum standard of attendance.</w:t>
      </w:r>
    </w:p>
    <w:p>
      <w:pPr>
        <w:ind w:left="1440" w:hanging="360"/>
      </w:pPr>
      <w:r>
        <w:rPr>
          <w:b w:val="0"/>
          <w:i w:val="0"/>
        </w:rPr>
        <w:t>5.5.</w:t>
        <w:tab/>
        <w:t>Publicity Officer*:</w:t>
      </w:r>
    </w:p>
    <w:p>
      <w:pPr>
        <w:tabs>
          <w:tab w:pos="2477" w:val="left"/>
        </w:tabs>
        <w:ind w:left="2160" w:hanging="180"/>
      </w:pPr>
      <w:r>
        <w:rPr>
          <w:b w:val="0"/>
          <w:i w:val="0"/>
        </w:rPr>
        <w:t>5.5.1.</w:t>
        <w:tab/>
        <w:t>The Publicity Officer manages all of the society’s social media platforms.</w:t>
      </w:r>
    </w:p>
    <w:p>
      <w:pPr>
        <w:tabs>
          <w:tab w:pos="2477" w:val="left"/>
        </w:tabs>
        <w:ind w:left="2160" w:hanging="180"/>
      </w:pPr>
      <w:r>
        <w:rPr>
          <w:b w:val="0"/>
          <w:i w:val="0"/>
        </w:rPr>
        <w:t>5.5.2.</w:t>
        <w:tab/>
        <w:t>Is responsible for creating posts and messages to advertise events organised by the society.</w:t>
      </w:r>
    </w:p>
    <w:p>
      <w:pPr>
        <w:ind w:left="1440" w:hanging="360"/>
      </w:pPr>
      <w:r>
        <w:rPr>
          <w:b w:val="0"/>
          <w:i w:val="0"/>
        </w:rPr>
        <w:t>5.6.</w:t>
        <w:tab/>
        <w:t>Advisor*:</w:t>
      </w:r>
    </w:p>
    <w:p>
      <w:pPr>
        <w:tabs>
          <w:tab w:pos="2477" w:val="left"/>
        </w:tabs>
        <w:ind w:left="2160" w:hanging="180"/>
      </w:pPr>
      <w:r>
        <w:rPr>
          <w:b w:val="0"/>
          <w:i w:val="0"/>
        </w:rPr>
        <w:t>5.6.1.</w:t>
        <w:tab/>
        <w:t>The Advisor shall be a former committee member who offers guidance and continuity to the current committee.</w:t>
      </w:r>
    </w:p>
    <w:p>
      <w:pPr>
        <w:tabs>
          <w:tab w:pos="2477" w:val="left"/>
        </w:tabs>
        <w:ind w:left="2160" w:hanging="180"/>
      </w:pPr>
      <w:r>
        <w:rPr>
          <w:b w:val="0"/>
          <w:i w:val="0"/>
        </w:rPr>
        <w:t>5.6.2.</w:t>
        <w:tab/>
        <w:t>The Advisor will provide institutional memory, assists with onboarding new officers, and may represent the Society at ceremonial or collaborative functions upon request.</w:t>
      </w:r>
    </w:p>
    <w:p>
      <w:pPr>
        <w:tabs>
          <w:tab w:pos="2477" w:val="left"/>
        </w:tabs>
        <w:ind w:left="2160" w:hanging="180"/>
      </w:pPr>
      <w:r>
        <w:rPr>
          <w:b w:val="0"/>
          <w:i w:val="0"/>
        </w:rPr>
        <w:t>5.6.3.</w:t>
        <w:tab/>
        <w:t>Advisor is expected to act in a neutral and supportive capacity, drawing on experience to help the committee fulfil its goals effectively.</w:t>
      </w:r>
    </w:p>
    <w:p>
      <w:pPr>
        <w:tabs>
          <w:tab w:pos="2477" w:val="left"/>
        </w:tabs>
        <w:ind w:left="2160" w:hanging="180"/>
      </w:pPr>
      <w:r>
        <w:rPr>
          <w:b w:val="0"/>
          <w:i w:val="0"/>
        </w:rPr>
        <w:t>5.6.4.</w:t>
        <w:tab/>
        <w:t>Advisor will uphold and enforce the constitution.</w:t>
      </w:r>
    </w:p>
    <w:p>
      <w:pPr>
        <w:ind w:left="1440" w:hanging="360"/>
      </w:pPr>
      <w:r>
        <w:rPr>
          <w:b w:val="0"/>
          <w:i w:val="0"/>
        </w:rPr>
        <w:t>5.7.</w:t>
        <w:tab/>
        <w:t>Social Secretary*:</w:t>
      </w:r>
    </w:p>
    <w:p>
      <w:pPr>
        <w:tabs>
          <w:tab w:pos="2477" w:val="left"/>
        </w:tabs>
        <w:ind w:left="2160" w:hanging="180"/>
      </w:pPr>
      <w:r>
        <w:rPr>
          <w:b w:val="0"/>
          <w:i w:val="0"/>
        </w:rPr>
        <w:t>5.7.1.</w:t>
        <w:tab/>
        <w:t>Social Secretary will be responsible for organising the event.</w:t>
      </w:r>
    </w:p>
    <w:p>
      <w:pPr>
        <w:tabs>
          <w:tab w:pos="2477" w:val="left"/>
        </w:tabs>
        <w:ind w:left="2160" w:hanging="180"/>
      </w:pPr>
      <w:r>
        <w:rPr>
          <w:b w:val="0"/>
          <w:i w:val="0"/>
        </w:rPr>
        <w:t>5.7.2.</w:t>
        <w:tab/>
        <w:t>For the event, they will consider a list of possible needs and factors: music, dancing, clothes, dates, time, beverages, transport, videos, photos, and venues/place.</w:t>
      </w:r>
    </w:p>
    <w:p>
      <w:pPr>
        <w:tabs>
          <w:tab w:pos="2477" w:val="left"/>
        </w:tabs>
        <w:ind w:left="2160" w:hanging="180"/>
      </w:pPr>
      <w:r>
        <w:rPr>
          <w:b w:val="0"/>
          <w:i w:val="0"/>
        </w:rPr>
        <w:t>5.7.3.</w:t>
        <w:tab/>
        <w:t>They are expected to communicate with the rest of the committee if any of the necessary factors for the event are missing.</w:t>
      </w:r>
    </w:p>
    <w:p>
      <w:pPr>
        <w:ind w:left="1440" w:hanging="360"/>
      </w:pPr>
      <w:r>
        <w:rPr>
          <w:b w:val="0"/>
          <w:i w:val="0"/>
        </w:rPr>
        <w:t>5.8.</w:t>
        <w:tab/>
        <w:t>Welfare Officer*:</w:t>
      </w:r>
    </w:p>
    <w:p>
      <w:pPr>
        <w:tabs>
          <w:tab w:pos="2477" w:val="left"/>
        </w:tabs>
        <w:ind w:left="2160" w:hanging="180"/>
      </w:pPr>
      <w:r>
        <w:rPr>
          <w:b w:val="0"/>
          <w:i w:val="0"/>
        </w:rPr>
        <w:t>5.8.1.</w:t>
        <w:tab/>
        <w:t>Welfare Officer ensures members’ well-being and comfort during events.</w:t>
      </w:r>
    </w:p>
    <w:p>
      <w:pPr>
        <w:tabs>
          <w:tab w:pos="2477" w:val="left"/>
        </w:tabs>
        <w:ind w:left="2160" w:hanging="180"/>
      </w:pPr>
      <w:r>
        <w:rPr>
          <w:b w:val="0"/>
          <w:i w:val="0"/>
        </w:rPr>
        <w:t>5.8.2.</w:t>
        <w:tab/>
        <w:t>Serve as a designated point of contact for any concerns.</w:t>
      </w:r>
    </w:p>
    <w:p>
      <w:pPr>
        <w:tabs>
          <w:tab w:pos="2477" w:val="left"/>
        </w:tabs>
        <w:ind w:left="2160" w:hanging="180"/>
      </w:pPr>
      <w:r>
        <w:rPr>
          <w:b w:val="0"/>
          <w:i w:val="0"/>
        </w:rPr>
        <w:t>5.8.3.</w:t>
        <w:tab/>
        <w:t>Collaborate with support services as necessary.</w:t>
      </w:r>
    </w:p>
    <w:p>
      <w:pPr>
        <w:ind w:left="1440" w:hanging="360"/>
      </w:pPr>
      <w:r>
        <w:rPr>
          <w:b w:val="0"/>
          <w:i w:val="0"/>
        </w:rPr>
        <w:t>5.9.</w:t>
        <w:tab/>
        <w:t>Football Captain*</w:t>
      </w:r>
    </w:p>
    <w:p>
      <w:pPr>
        <w:tabs>
          <w:tab w:pos="2477" w:val="left"/>
        </w:tabs>
        <w:ind w:left="2160" w:hanging="180"/>
      </w:pPr>
      <w:r>
        <w:rPr>
          <w:b w:val="0"/>
          <w:i w:val="0"/>
        </w:rPr>
        <w:t>5.9.1.</w:t>
        <w:tab/>
        <w:t>Football Captain is responsible for assembling a team</w:t>
      </w:r>
    </w:p>
    <w:p>
      <w:pPr>
        <w:tabs>
          <w:tab w:pos="2477" w:val="left"/>
        </w:tabs>
        <w:ind w:left="2160" w:hanging="180"/>
      </w:pPr>
      <w:r>
        <w:rPr>
          <w:b w:val="0"/>
          <w:i w:val="0"/>
        </w:rPr>
        <w:t>5.9.2.</w:t>
        <w:tab/>
        <w:t>If they are incapable or the circumstances make it impossible to have an effective team, they are to report this concern to the committee; however, they are excused from the rest of the responsibilities in section 5.9.</w:t>
      </w:r>
    </w:p>
    <w:p>
      <w:pPr>
        <w:tabs>
          <w:tab w:pos="2477" w:val="left"/>
        </w:tabs>
        <w:ind w:left="2160" w:hanging="180"/>
      </w:pPr>
      <w:r>
        <w:rPr>
          <w:b w:val="0"/>
          <w:i w:val="0"/>
        </w:rPr>
        <w:t>5.9.3.</w:t>
        <w:tab/>
        <w:t>Organise the finances for the season - through the committee or personally</w:t>
      </w:r>
    </w:p>
    <w:p>
      <w:pPr>
        <w:tabs>
          <w:tab w:pos="2477" w:val="left"/>
        </w:tabs>
        <w:ind w:left="2160" w:hanging="180"/>
      </w:pPr>
      <w:r>
        <w:rPr>
          <w:b w:val="0"/>
          <w:i w:val="0"/>
        </w:rPr>
        <w:t>5.9.4.</w:t>
        <w:tab/>
        <w:t>Organise Training sessions.</w:t>
      </w:r>
    </w:p>
    <w:p>
      <w:pPr>
        <w:tabs>
          <w:tab w:pos="2477" w:val="left"/>
        </w:tabs>
        <w:ind w:left="2160" w:hanging="180"/>
      </w:pPr>
      <w:r>
        <w:rPr>
          <w:b w:val="0"/>
          <w:i w:val="0"/>
        </w:rPr>
        <w:t>5.9.5.</w:t>
        <w:tab/>
        <w:t>Engage in friendly matches.</w:t>
      </w:r>
    </w:p>
    <w:p>
      <w:pPr>
        <w:tabs>
          <w:tab w:pos="2477" w:val="left"/>
        </w:tabs>
        <w:ind w:left="2160" w:hanging="180"/>
      </w:pPr>
      <w:r>
        <w:rPr>
          <w:b w:val="0"/>
          <w:i w:val="0"/>
        </w:rPr>
        <w:t>5.9.6.</w:t>
        <w:tab/>
        <w:t>Maintain team morale and arrange regular team-building events.</w:t>
      </w:r>
    </w:p>
    <w:p>
      <w:pPr>
        <w:tabs>
          <w:tab w:pos="2477" w:val="left"/>
        </w:tabs>
        <w:ind w:left="2160" w:hanging="180"/>
      </w:pPr>
      <w:r>
        <w:rPr>
          <w:b w:val="0"/>
          <w:i w:val="0"/>
        </w:rPr>
        <w:t>5.9.7.</w:t>
        <w:tab/>
        <w:t>Communicate regarding equipment.</w:t>
      </w:r>
    </w:p>
    <w:p>
      <w:pPr>
        <w:tabs>
          <w:tab w:pos="2477" w:val="left"/>
        </w:tabs>
        <w:ind w:left="2160" w:hanging="180"/>
      </w:pPr>
      <w:r>
        <w:rPr>
          <w:b w:val="0"/>
          <w:i w:val="0"/>
        </w:rPr>
        <w:t>5.9.8.</w:t>
        <w:tab/>
        <w:t>Optionally communicate with the rest of the committee to organise cheering for the team.</w:t>
      </w:r>
    </w:p>
    <w:p>
      <w:pPr>
        <w:ind w:left="1440" w:hanging="360"/>
      </w:pPr>
      <w:r>
        <w:rPr>
          <w:b w:val="0"/>
          <w:i w:val="0"/>
        </w:rPr>
        <w:t>5.10.</w:t>
        <w:tab/>
        <w:t>Social Inclusion Officer*:</w:t>
      </w:r>
    </w:p>
    <w:p>
      <w:pPr>
        <w:tabs>
          <w:tab w:pos="2477" w:val="left"/>
        </w:tabs>
        <w:ind w:left="2160" w:hanging="180"/>
      </w:pPr>
      <w:r>
        <w:rPr>
          <w:b w:val="0"/>
          <w:i w:val="0"/>
        </w:rPr>
        <w:t>5.10.1.</w:t>
        <w:tab/>
        <w:t>Provide a positive atmosphere and welcoming sense for new members [and freshers]</w:t>
      </w:r>
    </w:p>
    <w:p>
      <w:pPr>
        <w:tabs>
          <w:tab w:pos="2477" w:val="left"/>
        </w:tabs>
        <w:ind w:left="2160" w:hanging="180"/>
      </w:pPr>
      <w:r>
        <w:rPr>
          <w:b w:val="0"/>
          <w:i w:val="0"/>
        </w:rPr>
        <w:t>5.10.2.</w:t>
        <w:tab/>
        <w:t>Encourage them to attend events</w:t>
      </w:r>
    </w:p>
    <w:p>
      <w:pPr>
        <w:tabs>
          <w:tab w:pos="2477" w:val="left"/>
        </w:tabs>
        <w:ind w:left="2160" w:hanging="180"/>
      </w:pPr>
      <w:r>
        <w:rPr>
          <w:b w:val="0"/>
          <w:i w:val="0"/>
        </w:rPr>
        <w:t>5.10.3.</w:t>
        <w:tab/>
        <w:t>Deputy Welfare Secretary if one is absent.</w:t>
      </w:r>
    </w:p>
    <w:p>
      <w:pPr>
        <w:tabs>
          <w:tab w:pos="2477" w:val="left"/>
        </w:tabs>
        <w:ind w:left="2160" w:hanging="180"/>
      </w:pPr>
      <w:r>
        <w:rPr>
          <w:b w:val="0"/>
          <w:i w:val="0"/>
        </w:rPr>
        <w:t>5.10.4.</w:t>
        <w:tab/>
        <w:t>Communicating needs of society’s members to the committee</w:t>
      </w:r>
    </w:p>
    <w:p>
      <w:pPr>
        <w:tabs>
          <w:tab w:pos="2477" w:val="left"/>
        </w:tabs>
        <w:ind w:left="2160" w:hanging="180"/>
      </w:pPr>
      <w:r>
        <w:rPr>
          <w:b w:val="0"/>
          <w:i w:val="0"/>
        </w:rPr>
        <w:t>5.10.5.</w:t>
        <w:tab/>
        <w:t>Ensure active communication on social groups</w:t>
      </w:r>
    </w:p>
    <w:p>
      <w:pPr>
        <w:tabs>
          <w:tab w:pos="2477" w:val="left"/>
        </w:tabs>
        <w:ind w:left="2160" w:hanging="180"/>
      </w:pPr>
      <w:r>
        <w:rPr>
          <w:b w:val="0"/>
          <w:i w:val="0"/>
        </w:rPr>
        <w:t>5.10.6.</w:t>
        <w:tab/>
        <w:t>Assist Social Secretary in organising “Pres” (before party event)</w:t>
      </w:r>
    </w:p>
    <w:p>
      <w:pPr>
        <w:tabs>
          <w:tab w:pos="2477" w:val="left"/>
        </w:tabs>
        <w:ind w:left="2160" w:hanging="180"/>
      </w:pPr>
      <w:r>
        <w:rPr>
          <w:b w:val="0"/>
          <w:i w:val="0"/>
        </w:rPr>
        <w:t>5.10.7.</w:t>
        <w:tab/>
        <w:t>Ensuring social minorities feel welcome</w:t>
      </w:r>
    </w:p>
    <w:p>
      <w:pPr>
        <w:ind w:left="1440" w:hanging="360"/>
      </w:pPr>
      <w:r>
        <w:rPr>
          <w:b w:val="0"/>
          <w:i w:val="0"/>
        </w:rPr>
        <w:t>5.11.</w:t>
        <w:tab/>
        <w:t>Events Coordinator*:</w:t>
      </w:r>
    </w:p>
    <w:p>
      <w:pPr>
        <w:tabs>
          <w:tab w:pos="2477" w:val="left"/>
        </w:tabs>
        <w:ind w:left="2160" w:hanging="180"/>
      </w:pPr>
      <w:r>
        <w:rPr>
          <w:b w:val="0"/>
          <w:i w:val="0"/>
        </w:rPr>
        <w:t>5.11.1.</w:t>
        <w:tab/>
        <w:t>Assist the Social Secretary in planning and coordinating events.</w:t>
      </w:r>
    </w:p>
    <w:p>
      <w:pPr>
        <w:tabs>
          <w:tab w:pos="2477" w:val="left"/>
        </w:tabs>
        <w:ind w:left="2160" w:hanging="180"/>
      </w:pPr>
      <w:r>
        <w:rPr>
          <w:b w:val="0"/>
          <w:i w:val="0"/>
        </w:rPr>
        <w:t>5.11.2.</w:t>
        <w:tab/>
        <w:t>Assist the General Secretary in keeping up the logistics and other aforementioned responsibilities in section 5.4</w:t>
      </w:r>
    </w:p>
    <w:p>
      <w:pPr>
        <w:tabs>
          <w:tab w:pos="2477" w:val="left"/>
        </w:tabs>
        <w:ind w:left="2160" w:hanging="180"/>
      </w:pPr>
      <w:r>
        <w:rPr>
          <w:b w:val="0"/>
          <w:i w:val="0"/>
        </w:rPr>
        <w:t>5.11.3.</w:t>
        <w:tab/>
        <w:t>Provide the committee with a comprehensive list of Polish traditions, dates and celebrations.</w:t>
      </w:r>
    </w:p>
    <w:p>
      <w:pPr>
        <w:tabs>
          <w:tab w:pos="2477" w:val="left"/>
        </w:tabs>
        <w:ind w:left="2160" w:hanging="180"/>
      </w:pPr>
      <w:r>
        <w:rPr>
          <w:b w:val="0"/>
          <w:i w:val="0"/>
        </w:rPr>
        <w:t>5.11.4.</w:t>
        <w:tab/>
        <w:t>Given the logistical and coordinating demands of this role, members are advised to elect a mature and experienced candidate.</w:t>
      </w:r>
    </w:p>
    <w:p>
      <w:pPr>
        <w:ind w:left="1440" w:hanging="360"/>
      </w:pPr>
      <w:r>
        <w:rPr>
          <w:b w:val="0"/>
          <w:i w:val="0"/>
        </w:rPr>
        <w:t>5.12.</w:t>
        <w:tab/>
        <w:t>Cultural Awareness Officer*:</w:t>
      </w:r>
    </w:p>
    <w:p>
      <w:pPr>
        <w:tabs>
          <w:tab w:pos="2477" w:val="left"/>
        </w:tabs>
        <w:ind w:left="2160" w:hanging="180"/>
      </w:pPr>
      <w:r>
        <w:rPr>
          <w:b w:val="0"/>
          <w:i w:val="0"/>
        </w:rPr>
        <w:t>5.12.1.</w:t>
        <w:tab/>
        <w:t>Arrange events that highlight and advance the intersection of Polish values, expressed through culture, history, law, and political stance.</w:t>
      </w:r>
    </w:p>
    <w:p>
      <w:pPr>
        <w:tabs>
          <w:tab w:pos="2477" w:val="left"/>
        </w:tabs>
        <w:ind w:left="2160" w:hanging="180"/>
      </w:pPr>
      <w:r>
        <w:rPr>
          <w:b w:val="0"/>
          <w:i w:val="0"/>
        </w:rPr>
        <w:t>5.12.2.</w:t>
        <w:tab/>
        <w:t>Network with speakers and cultural organisations to enhance these initiatives.</w:t>
      </w:r>
    </w:p>
    <w:p>
      <w:pPr>
        <w:tabs>
          <w:tab w:pos="2477" w:val="left"/>
        </w:tabs>
        <w:ind w:left="2160" w:hanging="180"/>
      </w:pPr>
      <w:r>
        <w:rPr>
          <w:b w:val="0"/>
          <w:i w:val="0"/>
        </w:rPr>
        <w:t>5.12.3.</w:t>
        <w:tab/>
        <w:t>Foster a comprehensive understanding and appreciation of Polish culture among diverse audiences.</w:t>
      </w:r>
    </w:p>
    <w:p>
      <w:pPr>
        <w:tabs>
          <w:tab w:pos="2477" w:val="left"/>
        </w:tabs>
        <w:ind w:left="2160" w:hanging="180"/>
      </w:pPr>
      <w:r>
        <w:rPr>
          <w:b w:val="0"/>
          <w:i w:val="0"/>
        </w:rPr>
        <w:t>5.12.4.</w:t>
        <w:tab/>
        <w:t>Serve as “First Pen” for the Polish Newspaper “Gazeta Remiza”, to promote commercial and cultural awareness of Polish media, culture and news to the rest of the society.</w:t>
      </w:r>
    </w:p>
    <w:p>
      <w:pPr>
        <w:ind w:left="1440" w:hanging="360"/>
      </w:pPr>
      <w:r>
        <w:rPr>
          <w:b w:val="0"/>
          <w:i w:val="0"/>
        </w:rPr>
        <w:t>5.13.</w:t>
        <w:tab/>
        <w:t>Alumni Officer*:</w:t>
      </w:r>
    </w:p>
    <w:p>
      <w:pPr>
        <w:tabs>
          <w:tab w:pos="2477" w:val="left"/>
        </w:tabs>
        <w:ind w:left="2160" w:hanging="180"/>
      </w:pPr>
      <w:r>
        <w:rPr>
          <w:b w:val="0"/>
          <w:i w:val="0"/>
        </w:rPr>
        <w:t>5.13.1.</w:t>
        <w:tab/>
        <w:t>The Alumni Officer shall serve as the point of contact between the Society and its past members.</w:t>
      </w:r>
    </w:p>
    <w:p>
      <w:pPr>
        <w:tabs>
          <w:tab w:pos="2477" w:val="left"/>
        </w:tabs>
        <w:ind w:left="2160" w:hanging="180"/>
      </w:pPr>
      <w:r>
        <w:rPr>
          <w:b w:val="0"/>
          <w:i w:val="0"/>
        </w:rPr>
        <w:t>5.13.2.</w:t>
        <w:tab/>
        <w:t>They shall develop and maintain a network of former members, organise alumni-focused events or reunions, and explore opportunities for mentorship, support, or sponsorship.</w:t>
      </w:r>
    </w:p>
    <w:p>
      <w:pPr>
        <w:tabs>
          <w:tab w:pos="2477" w:val="left"/>
        </w:tabs>
        <w:ind w:left="2160" w:hanging="180"/>
      </w:pPr>
      <w:r>
        <w:rPr>
          <w:b w:val="0"/>
          <w:i w:val="0"/>
        </w:rPr>
        <w:t>5.13.3.</w:t>
        <w:tab/>
        <w:t>They may also assist in building partnerships with external Polish or professional organisations through alumni referrals.</w:t>
      </w:r>
    </w:p>
    <w:p>
      <w:pPr>
        <w:ind w:left="1440" w:hanging="360"/>
      </w:pPr>
      <w:r>
        <w:rPr>
          <w:b w:val="0"/>
          <w:i w:val="0"/>
        </w:rPr>
        <w:t>5.14.</w:t>
        <w:tab/>
        <w:t>Co-Presidents*:</w:t>
      </w:r>
    </w:p>
    <w:p>
      <w:pPr>
        <w:tabs>
          <w:tab w:pos="2477" w:val="left"/>
        </w:tabs>
        <w:ind w:left="2160" w:hanging="180"/>
      </w:pPr>
      <w:r>
        <w:rPr>
          <w:b w:val="0"/>
          <w:i w:val="0"/>
        </w:rPr>
        <w:t>5.14.1.</w:t>
        <w:tab/>
        <w:t>Shall only be used under extreme circumstances</w:t>
      </w:r>
    </w:p>
    <w:p>
      <w:pPr>
        <w:tabs>
          <w:tab w:pos="2477" w:val="left"/>
        </w:tabs>
        <w:ind w:left="2160" w:hanging="180"/>
      </w:pPr>
      <w:r>
        <w:rPr>
          <w:b w:val="0"/>
          <w:i w:val="0"/>
        </w:rPr>
        <w:t>5.14.2.</w:t>
        <w:tab/>
        <w:t>Co-presidency will have the same responsibilities as stated in section</w:t>
      </w:r>
    </w:p>
    <w:p>
      <w:pPr>
        <w:ind w:left="1440" w:hanging="360"/>
      </w:pPr>
      <w:r>
        <w:rPr>
          <w:b w:val="0"/>
          <w:i w:val="0"/>
        </w:rPr>
        <w:t>5.1.</w:t>
      </w:r>
    </w:p>
    <w:p>
      <w:pPr>
        <w:tabs>
          <w:tab w:pos="2477" w:val="left"/>
        </w:tabs>
        <w:ind w:left="2160" w:hanging="180"/>
      </w:pPr>
      <w:r>
        <w:rPr>
          <w:b w:val="0"/>
          <w:i w:val="0"/>
        </w:rPr>
        <w:t>5.14.3.</w:t>
        <w:tab/>
        <w:t>Shall divide the President position into Social and Administrative, with one Co-President responsible for one aspect, and the second for another.</w:t>
      </w:r>
    </w:p>
    <w:p>
      <w:pPr>
        <w:tabs>
          <w:tab w:pos="2477" w:val="left"/>
        </w:tabs>
        <w:ind w:left="2160" w:hanging="180"/>
      </w:pPr>
      <w:r>
        <w:rPr>
          <w:b w:val="0"/>
          <w:i w:val="0"/>
        </w:rPr>
        <w:t>5.14.4.</w:t>
        <w:tab/>
        <w:t>The Administrative and Social responsibilities of the President role will be divided as the Co-Presidents see fit, whether through written or verbal agreement or other means, as long as the majority of the committee supports it.</w:t>
      </w:r>
    </w:p>
    <w:p>
      <w:pPr>
        <w:tabs>
          <w:tab w:pos="2477" w:val="left"/>
        </w:tabs>
        <w:ind w:left="2160" w:hanging="180"/>
      </w:pPr>
      <w:r>
        <w:rPr>
          <w:b w:val="0"/>
          <w:i w:val="0"/>
        </w:rPr>
        <w:t>5.14.5.</w:t>
        <w:tab/>
        <w:t>The Co-Presidency system must be approved by the past President before the elections begin.</w:t>
      </w:r>
    </w:p>
    <w:p>
      <w:pPr>
        <w:spacing w:before="120"/>
        <w:ind w:left="720" w:hanging="360"/>
      </w:pPr>
      <w:r>
        <w:rPr>
          <w:b/>
          <w:i w:val="0"/>
        </w:rPr>
        <w:t>6.</w:t>
        <w:tab/>
        <w:t>Finance</w:t>
      </w:r>
    </w:p>
    <w:p>
      <w:pPr>
        <w:ind w:left="1440" w:hanging="360"/>
      </w:pPr>
      <w:r>
        <w:rPr>
          <w:b w:val="0"/>
          <w:i w:val="0"/>
        </w:rPr>
        <w:t>6.1.</w:t>
        <w:tab/>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i w:val="0"/>
        </w:rPr>
        <w:t>6.2.</w:t>
        <w:tab/>
        <w:t>All funds shall be used as to benefit the largest number of members possible at all times.</w:t>
      </w:r>
    </w:p>
    <w:p>
      <w:pPr>
        <w:ind w:left="1440" w:hanging="360"/>
      </w:pPr>
      <w:r>
        <w:rPr>
          <w:b w:val="0"/>
          <w:i w:val="0"/>
        </w:rPr>
        <w:t>6.3.</w:t>
        <w:tab/>
        <w:t>Where the group is inactive, The Guild will hold funds in trust until a time when the group becomes active again or is disaffiliated from the Students’ Guild.</w:t>
      </w:r>
    </w:p>
    <w:p>
      <w:pPr>
        <w:ind w:left="1440" w:hanging="360"/>
      </w:pPr>
      <w:r>
        <w:rPr>
          <w:b w:val="0"/>
          <w:i w:val="0"/>
        </w:rPr>
        <w:t>6.4.</w:t>
        <w:tab/>
        <w:t>The group shall follow all Guild financial guidelines, and shall ensure that all monies are handled through the respective Guild accounts.</w:t>
      </w:r>
    </w:p>
    <w:p>
      <w:pPr>
        <w:ind w:left="1440" w:hanging="360"/>
      </w:pPr>
      <w:r>
        <w:rPr>
          <w:b w:val="0"/>
          <w:i w:val="0"/>
        </w:rPr>
        <w:t>6.5.</w:t>
        <w:tab/>
        <w:t>The committee can endeavour to secure external sponsorship for the group. Any sponsorship agreement must be approved by the Activities team prior to the signing of an agreement or money being received.</w:t>
      </w:r>
    </w:p>
    <w:p>
      <w:pPr>
        <w:ind w:left="1440" w:hanging="360"/>
      </w:pPr>
      <w:r>
        <w:rPr>
          <w:b w:val="0"/>
          <w:i w:val="0"/>
        </w:rPr>
        <w:t>6.6.</w:t>
        <w:tab/>
        <w:t>Any equipment or other items purchased by the group using group funds shall remain property of The Guild.</w:t>
      </w:r>
    </w:p>
    <w:p>
      <w:pPr>
        <w:ind w:left="1440" w:hanging="360"/>
      </w:pPr>
      <w:r>
        <w:rPr>
          <w:b w:val="0"/>
          <w:i w:val="0"/>
        </w:rPr>
        <w:t>6.7.</w:t>
        <w:tab/>
        <w:t>The group will seek advice from The Guild before it enters in to any contract or legally binding arrangement</w:t>
      </w:r>
    </w:p>
    <w:p>
      <w:pPr>
        <w:ind w:left="1440" w:hanging="360"/>
      </w:pPr>
      <w:r>
        <w:rPr>
          <w:b w:val="0"/>
          <w:i w:val="0"/>
        </w:rPr>
        <w:t>6.8.</w:t>
        <w:tab/>
        <w:t>The group will ensure they have sufficient funds available to fund their activities and keep financial records and budgets to ensure financial, regulatory and legal compliance.</w:t>
      </w:r>
    </w:p>
    <w:p>
      <w:pPr>
        <w:spacing w:before="120"/>
        <w:ind w:left="720" w:hanging="360"/>
      </w:pPr>
      <w:r>
        <w:rPr>
          <w:b/>
          <w:i w:val="0"/>
        </w:rPr>
        <w:t>7.</w:t>
        <w:tab/>
        <w:t>Safety</w:t>
      </w:r>
    </w:p>
    <w:p>
      <w:pPr>
        <w:ind w:left="1440" w:hanging="360"/>
      </w:pPr>
      <w:r>
        <w:rPr>
          <w:b w:val="0"/>
          <w:i w:val="0"/>
        </w:rPr>
        <w:t>7.1.</w:t>
        <w:tab/>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i w:val="0"/>
        </w:rPr>
        <w:t>7.2.</w:t>
        <w:tab/>
        <w:t>The group will follow all guidelines and policies laid down by the Activities Team and The Guild.</w:t>
      </w:r>
    </w:p>
    <w:p>
      <w:pPr>
        <w:ind w:left="1440" w:hanging="360"/>
      </w:pPr>
      <w:r>
        <w:rPr>
          <w:b w:val="0"/>
          <w:i w:val="0"/>
        </w:rPr>
        <w:t>7.3.</w:t>
        <w:tab/>
        <w:t>The committee must complete their due diligence by risk-assessing all events and activities organised by them in line with Guild procedures.</w:t>
      </w:r>
    </w:p>
    <w:p>
      <w:pPr>
        <w:ind w:left="1440" w:hanging="360"/>
      </w:pPr>
      <w:r>
        <w:rPr>
          <w:b w:val="0"/>
          <w:i w:val="0"/>
        </w:rPr>
        <w:t>7.4.</w:t>
        <w:tab/>
        <w:t>All events undertaken by the group must be submitted to and approved by the Activities Team within the stated deadlines.</w:t>
      </w:r>
    </w:p>
    <w:p>
      <w:pPr>
        <w:spacing w:before="120"/>
        <w:ind w:left="720" w:hanging="360"/>
      </w:pPr>
      <w:r>
        <w:rPr>
          <w:b/>
          <w:i w:val="0"/>
        </w:rPr>
        <w:t>8.</w:t>
        <w:tab/>
        <w:t>Elections</w:t>
      </w:r>
    </w:p>
    <w:p>
      <w:pPr>
        <w:ind w:left="1440" w:hanging="360"/>
      </w:pPr>
      <w:r>
        <w:rPr>
          <w:b w:val="0"/>
          <w:i w:val="0"/>
        </w:rPr>
        <w:t>8.1.</w:t>
        <w:tab/>
        <w:t>All the Executive Committee shall be elected. Voting shall be by single transferable vote and secret ballot, using the online election system provided by the Guild.</w:t>
      </w:r>
    </w:p>
    <w:p>
      <w:pPr>
        <w:ind w:left="1440" w:hanging="360"/>
      </w:pPr>
      <w:r>
        <w:rPr>
          <w:b w:val="0"/>
          <w:i w:val="0"/>
        </w:rPr>
        <w:t>8.2.</w:t>
        <w:tab/>
        <w:t>All full members of the society may stand for election in both executive and non-executive committee (sub-committee) positions.</w:t>
      </w:r>
    </w:p>
    <w:p>
      <w:pPr>
        <w:ind w:left="1440" w:hanging="360"/>
      </w:pPr>
      <w:r>
        <w:rPr>
          <w:b w:val="0"/>
          <w:i w:val="0"/>
        </w:rPr>
        <w:t>8.3.</w:t>
        <w:tab/>
        <w:t>Associate members may not stand or vote for executive committee positions.</w:t>
      </w:r>
    </w:p>
    <w:p>
      <w:pPr>
        <w:ind w:left="1440" w:hanging="360"/>
      </w:pPr>
      <w:r>
        <w:rPr>
          <w:b w:val="0"/>
          <w:i w:val="0"/>
        </w:rPr>
        <w:t>8.4.</w:t>
        <w:tab/>
        <w:t>No committee members will serve for longer than one year without re-election.</w:t>
      </w:r>
    </w:p>
    <w:p>
      <w:pPr>
        <w:ind w:left="1440" w:hanging="360"/>
      </w:pPr>
      <w:r>
        <w:rPr>
          <w:b w:val="0"/>
          <w:i w:val="0"/>
        </w:rPr>
        <w:t>8.5.</w:t>
        <w:tab/>
        <w:t>Members should be given at least two weeks’ notice of any election.</w:t>
      </w:r>
    </w:p>
    <w:p>
      <w:pPr>
        <w:ind w:left="1440" w:hanging="360"/>
      </w:pPr>
      <w:r>
        <w:rPr>
          <w:b w:val="0"/>
          <w:i w:val="0"/>
        </w:rPr>
        <w:t>8.6.</w:t>
        <w:tab/>
        <w:t>The group may hold by-elections at any point during the year if a position becomes vacant. The by-election may either be held at an Extraordinary General Meeting or online via The Guild website.</w:t>
      </w:r>
    </w:p>
    <w:p>
      <w:pPr>
        <w:ind w:left="1440" w:hanging="360"/>
      </w:pPr>
      <w:r>
        <w:rPr>
          <w:b w:val="0"/>
          <w:i w:val="0"/>
        </w:rPr>
        <w:t>8.7.</w:t>
        <w:tab/>
        <w:t>By-elections shall follow the same regulations as regular elections.</w:t>
      </w:r>
    </w:p>
    <w:p>
      <w:pPr>
        <w:spacing w:before="120"/>
        <w:ind w:left="720" w:hanging="360"/>
      </w:pPr>
      <w:r>
        <w:rPr>
          <w:b/>
          <w:i w:val="0"/>
        </w:rPr>
        <w:t>9.</w:t>
        <w:tab/>
        <w:t>Meetings</w:t>
      </w:r>
    </w:p>
    <w:p>
      <w:pPr>
        <w:ind w:left="1440" w:hanging="360"/>
      </w:pPr>
      <w:r>
        <w:rPr>
          <w:b w:val="0"/>
          <w:i w:val="0"/>
        </w:rPr>
        <w:t>9.1.</w:t>
        <w:tab/>
        <w:t>Committee Meetings</w:t>
      </w:r>
    </w:p>
    <w:p>
      <w:pPr>
        <w:tabs>
          <w:tab w:pos="2477" w:val="left"/>
        </w:tabs>
        <w:ind w:left="2160" w:hanging="180"/>
      </w:pPr>
      <w:r>
        <w:rPr>
          <w:b w:val="0"/>
          <w:i w:val="0"/>
        </w:rPr>
        <w:t>9.1.1.</w:t>
        <w:tab/>
        <w:t>Committees shall hold regular minuted meetings.</w:t>
      </w:r>
    </w:p>
    <w:p>
      <w:pPr>
        <w:tabs>
          <w:tab w:pos="2477" w:val="left"/>
        </w:tabs>
        <w:ind w:left="2160" w:hanging="180"/>
      </w:pPr>
      <w:r>
        <w:rPr>
          <w:b w:val="0"/>
          <w:i w:val="0"/>
        </w:rPr>
        <w:t>9.1.2.</w:t>
        <w:tab/>
        <w:t>Quoracy of Committee meetings shall be 50% of the executive committee plus one.</w:t>
      </w:r>
    </w:p>
    <w:p>
      <w:pPr>
        <w:tabs>
          <w:tab w:pos="2477" w:val="left"/>
        </w:tabs>
        <w:ind w:left="2160" w:hanging="180"/>
      </w:pPr>
      <w:r>
        <w:rPr>
          <w:b w:val="0"/>
          <w:i w:val="0"/>
        </w:rPr>
        <w:t>9.1.3.</w:t>
        <w:tab/>
        <w:t>Any member of the group is entitled to attend any committee meeting, unless it is a closed meeting</w:t>
      </w:r>
    </w:p>
    <w:p>
      <w:pPr>
        <w:ind w:left="1440" w:hanging="360"/>
      </w:pPr>
      <w:r>
        <w:rPr>
          <w:b w:val="0"/>
          <w:i w:val="0"/>
        </w:rPr>
        <w:t>9.2.</w:t>
        <w:tab/>
        <w:t>Annual General Meeting</w:t>
      </w:r>
    </w:p>
    <w:p>
      <w:pPr>
        <w:tabs>
          <w:tab w:pos="2477" w:val="left"/>
        </w:tabs>
        <w:ind w:left="2160" w:hanging="180"/>
      </w:pPr>
      <w:r>
        <w:rPr>
          <w:b w:val="0"/>
          <w:i w:val="0"/>
        </w:rPr>
        <w:t>9.2.1.</w:t>
        <w:tab/>
        <w:t>The group will hold an AGM before the end of Term 3, during which the following will take place:</w:t>
      </w:r>
    </w:p>
    <w:p>
      <w:pPr>
        <w:tabs>
          <w:tab w:pos="3283" w:val="left"/>
        </w:tabs>
        <w:ind w:left="2880" w:hanging="360"/>
      </w:pPr>
      <w:r>
        <w:rPr>
          <w:b w:val="0"/>
          <w:i w:val="0"/>
        </w:rPr>
        <w:t>9.2.1.1.</w:t>
        <w:tab/>
        <w:t>Each committee member will deliver an outgoing report of the year.</w:t>
      </w:r>
    </w:p>
    <w:p>
      <w:pPr>
        <w:tabs>
          <w:tab w:pos="3283" w:val="left"/>
        </w:tabs>
        <w:ind w:left="2880" w:hanging="360"/>
      </w:pPr>
      <w:r>
        <w:rPr>
          <w:b w:val="0"/>
          <w:i w:val="0"/>
        </w:rPr>
        <w:t>9.2.1.2.</w:t>
        <w:tab/>
        <w:t>The treasurer will present a report of the financial accounts</w:t>
      </w:r>
    </w:p>
    <w:p>
      <w:pPr>
        <w:tabs>
          <w:tab w:pos="3283" w:val="left"/>
        </w:tabs>
        <w:ind w:left="2880" w:hanging="360"/>
      </w:pPr>
      <w:r>
        <w:rPr>
          <w:b w:val="0"/>
          <w:i w:val="0"/>
        </w:rPr>
        <w:t>9.2.1.3.</w:t>
        <w:tab/>
        <w:t>. Any constitutional amendments will be voted on</w:t>
      </w:r>
    </w:p>
    <w:p>
      <w:pPr>
        <w:tabs>
          <w:tab w:pos="2477" w:val="left"/>
        </w:tabs>
        <w:ind w:left="2160" w:hanging="180"/>
      </w:pPr>
      <w:r>
        <w:rPr>
          <w:b w:val="0"/>
          <w:i w:val="0"/>
        </w:rPr>
        <w:t>9.2.2.</w:t>
        <w:tab/>
        <w:t>All members must be given at least two weeks’ notice of this meeting.</w:t>
      </w:r>
    </w:p>
    <w:p>
      <w:pPr>
        <w:ind w:left="1440" w:hanging="360"/>
      </w:pPr>
      <w:r>
        <w:rPr>
          <w:b w:val="0"/>
          <w:i w:val="0"/>
        </w:rPr>
        <w:t>9.3.</w:t>
        <w:tab/>
        <w:t>Extraordinary General Meetings</w:t>
      </w:r>
    </w:p>
    <w:p>
      <w:pPr>
        <w:tabs>
          <w:tab w:pos="2477" w:val="left"/>
        </w:tabs>
        <w:ind w:left="2160" w:hanging="180"/>
      </w:pPr>
      <w:r>
        <w:rPr>
          <w:b w:val="0"/>
          <w:i w:val="0"/>
        </w:rPr>
        <w:t>9.3.1.</w:t>
        <w:tab/>
        <w:t>An Extraordinary General Meeting (EGM) for a group may be requested by the committee or at least 10% of the group’s membership.</w:t>
      </w:r>
    </w:p>
    <w:p>
      <w:pPr>
        <w:tabs>
          <w:tab w:pos="2477" w:val="left"/>
        </w:tabs>
        <w:ind w:left="2160" w:hanging="180"/>
      </w:pPr>
      <w:r>
        <w:rPr>
          <w:b w:val="0"/>
          <w:i w:val="0"/>
        </w:rPr>
        <w:t>9.3.2.</w:t>
        <w:tab/>
        <w:t>There must be a notice period of at least 24 hours before the EGM and all members of the group must be informed.</w:t>
      </w:r>
    </w:p>
    <w:p>
      <w:pPr>
        <w:ind w:left="1440" w:hanging="360"/>
      </w:pPr>
      <w:r>
        <w:rPr>
          <w:b w:val="0"/>
          <w:i w:val="0"/>
        </w:rPr>
        <w:t>9.4.</w:t>
        <w:tab/>
        <w:t>Quoracy of an AGM or an EGM will be 20% of the group’s membership.</w:t>
      </w:r>
    </w:p>
    <w:p>
      <w:pPr>
        <w:ind w:left="1440" w:hanging="360"/>
      </w:pPr>
      <w:r>
        <w:rPr>
          <w:b w:val="0"/>
          <w:i w:val="0"/>
        </w:rPr>
        <w:t>9.5.</w:t>
        <w:tab/>
        <w:t>* Meeting Agenda</w:t>
      </w:r>
    </w:p>
    <w:p>
      <w:pPr>
        <w:tabs>
          <w:tab w:pos="2477" w:val="left"/>
        </w:tabs>
        <w:ind w:left="2160" w:hanging="180"/>
      </w:pPr>
      <w:r>
        <w:rPr>
          <w:b w:val="0"/>
          <w:i w:val="0"/>
        </w:rPr>
        <w:t>9.5.1.</w:t>
        <w:tab/>
        <w:t>The Committee would be wise to consider the following agenda to discuss during the weekly meeting:</w:t>
      </w:r>
    </w:p>
    <w:p>
      <w:pPr>
        <w:tabs>
          <w:tab w:pos="3283" w:val="left"/>
        </w:tabs>
        <w:ind w:left="2880" w:hanging="360"/>
      </w:pPr>
      <w:r>
        <w:rPr>
          <w:b w:val="0"/>
          <w:i w:val="0"/>
        </w:rPr>
        <w:t>9.5.1.1.</w:t>
        <w:tab/>
        <w:t>Action Review</w:t>
      </w:r>
    </w:p>
    <w:p>
      <w:pPr>
        <w:tabs>
          <w:tab w:pos="3283" w:val="left"/>
        </w:tabs>
        <w:ind w:left="2880" w:hanging="360"/>
      </w:pPr>
      <w:r>
        <w:rPr>
          <w:b w:val="0"/>
          <w:i w:val="0"/>
        </w:rPr>
        <w:t>9.5.1.2.</w:t>
        <w:tab/>
        <w:t>Finance</w:t>
      </w:r>
    </w:p>
    <w:p>
      <w:pPr>
        <w:tabs>
          <w:tab w:pos="3283" w:val="left"/>
        </w:tabs>
        <w:ind w:left="2880" w:hanging="360"/>
      </w:pPr>
      <w:r>
        <w:rPr>
          <w:b w:val="0"/>
          <w:i w:val="0"/>
        </w:rPr>
        <w:t>9.5.1.3.</w:t>
        <w:tab/>
        <w:t>Events</w:t>
      </w:r>
    </w:p>
    <w:p>
      <w:pPr>
        <w:tabs>
          <w:tab w:pos="3283" w:val="left"/>
        </w:tabs>
        <w:ind w:left="2880" w:hanging="360"/>
      </w:pPr>
      <w:r>
        <w:rPr>
          <w:b w:val="0"/>
          <w:i w:val="0"/>
        </w:rPr>
        <w:t>9.5.1.4.</w:t>
        <w:tab/>
        <w:t>Posts</w:t>
      </w:r>
    </w:p>
    <w:p>
      <w:pPr>
        <w:tabs>
          <w:tab w:pos="3283" w:val="left"/>
        </w:tabs>
        <w:ind w:left="2880" w:hanging="360"/>
      </w:pPr>
      <w:r>
        <w:rPr>
          <w:b w:val="0"/>
          <w:i w:val="0"/>
        </w:rPr>
        <w:t>9.5.1.5.</w:t>
        <w:tab/>
        <w:t>Welfare of the Member(s)</w:t>
      </w:r>
    </w:p>
    <w:p>
      <w:pPr>
        <w:tabs>
          <w:tab w:pos="3283" w:val="left"/>
        </w:tabs>
        <w:ind w:left="2880" w:hanging="360"/>
      </w:pPr>
      <w:r>
        <w:rPr>
          <w:b w:val="0"/>
          <w:i w:val="0"/>
        </w:rPr>
        <w:t>9.5.1.6.</w:t>
        <w:tab/>
        <w:t>Informalities</w:t>
      </w:r>
    </w:p>
    <w:p>
      <w:pPr>
        <w:ind w:left="1440" w:hanging="360"/>
      </w:pPr>
      <w:r>
        <w:rPr>
          <w:b w:val="0"/>
          <w:i w:val="0"/>
        </w:rPr>
        <w:t>9.6.</w:t>
        <w:tab/>
        <w:t>* Meeting Standard</w:t>
      </w:r>
    </w:p>
    <w:p>
      <w:pPr>
        <w:tabs>
          <w:tab w:pos="2477" w:val="left"/>
        </w:tabs>
        <w:ind w:left="2160" w:hanging="180"/>
      </w:pPr>
      <w:r>
        <w:rPr>
          <w:b w:val="0"/>
          <w:i w:val="0"/>
        </w:rPr>
        <w:t>9.6.1.</w:t>
        <w:tab/>
        <w:t>It should be customary for the committee meetings to be organised at least once a fortnight.</w:t>
      </w:r>
    </w:p>
    <w:p>
      <w:pPr>
        <w:tabs>
          <w:tab w:pos="2477" w:val="left"/>
        </w:tabs>
        <w:ind w:left="2160" w:hanging="180"/>
      </w:pPr>
      <w:r>
        <w:rPr>
          <w:b w:val="0"/>
          <w:i w:val="0"/>
        </w:rPr>
        <w:t>9.6.2.</w:t>
        <w:tab/>
        <w:t>Members of the committee ought to be notified a week in advance of the meeting.</w:t>
      </w:r>
    </w:p>
    <w:p>
      <w:pPr>
        <w:tabs>
          <w:tab w:pos="2477" w:val="left"/>
        </w:tabs>
        <w:ind w:left="2160" w:hanging="180"/>
      </w:pPr>
      <w:r>
        <w:rPr>
          <w:b w:val="0"/>
          <w:i w:val="0"/>
        </w:rPr>
        <w:t>9.6.3.</w:t>
        <w:tab/>
        <w:t>In the absence of the meeting taking place, the President has the responsibility within a week’s time to reschedule with immediate effect and subsequently adhere to the fortnightly frequency.</w:t>
      </w:r>
    </w:p>
    <w:p>
      <w:pPr>
        <w:spacing w:before="120"/>
        <w:ind w:left="720" w:hanging="360"/>
      </w:pPr>
      <w:r>
        <w:rPr>
          <w:b/>
          <w:i w:val="0"/>
        </w:rPr>
        <w:t>10.</w:t>
        <w:tab/>
        <w:t>*Dispute Resolution</w:t>
      </w:r>
    </w:p>
    <w:p>
      <w:pPr>
        <w:ind w:left="1440" w:hanging="360"/>
      </w:pPr>
      <w:r>
        <w:rPr>
          <w:b w:val="0"/>
          <w:i w:val="0"/>
        </w:rPr>
        <w:t>10.1.</w:t>
        <w:tab/>
        <w:t>Internal Committee Dispute</w:t>
      </w:r>
    </w:p>
    <w:p>
      <w:pPr>
        <w:tabs>
          <w:tab w:pos="2477" w:val="left"/>
        </w:tabs>
        <w:ind w:left="2160" w:hanging="180"/>
      </w:pPr>
      <w:r>
        <w:rPr>
          <w:b w:val="0"/>
          <w:i w:val="0"/>
        </w:rPr>
        <w:t>10.1.1.</w:t>
        <w:tab/>
        <w:t>Internal committee disputes are a matter of utmost importance, for both Discretion and Transparency are necessary.</w:t>
      </w:r>
    </w:p>
    <w:p>
      <w:pPr>
        <w:tabs>
          <w:tab w:pos="2477" w:val="left"/>
        </w:tabs>
        <w:ind w:left="2160" w:hanging="180"/>
      </w:pPr>
      <w:r>
        <w:rPr>
          <w:b w:val="0"/>
          <w:i w:val="0"/>
        </w:rPr>
        <w:t>10.1.2.</w:t>
        <w:tab/>
        <w:t>This occurs when committee member(s) are in conflict with one another.</w:t>
      </w:r>
    </w:p>
    <w:p>
      <w:pPr>
        <w:tabs>
          <w:tab w:pos="2477" w:val="left"/>
        </w:tabs>
        <w:ind w:left="2160" w:hanging="180"/>
      </w:pPr>
      <w:r>
        <w:rPr>
          <w:b w:val="0"/>
          <w:i w:val="0"/>
        </w:rPr>
        <w:t>10.1.3.</w:t>
        <w:tab/>
        <w:t>The committee member(s) involved in conflict ought to seek reconciliation with one another, and rectify or restore the wrongdoing. (Informal Method)</w:t>
      </w:r>
    </w:p>
    <w:p>
      <w:pPr>
        <w:tabs>
          <w:tab w:pos="2477" w:val="left"/>
        </w:tabs>
        <w:ind w:left="2160" w:hanging="180"/>
      </w:pPr>
      <w:r>
        <w:rPr>
          <w:b w:val="0"/>
          <w:i w:val="0"/>
        </w:rPr>
        <w:t>10.1.4.</w:t>
        <w:tab/>
        <w:t>If the committee member(s) will not find reconciliation themselves, it is necessary to hold an Extraordinary Committee meeting and discuss the issue within a week’s time. (Formal Method)</w:t>
      </w:r>
    </w:p>
    <w:p>
      <w:pPr>
        <w:tabs>
          <w:tab w:pos="2477" w:val="left"/>
        </w:tabs>
        <w:ind w:left="2160" w:hanging="180"/>
      </w:pPr>
      <w:r>
        <w:rPr>
          <w:b w:val="0"/>
          <w:i w:val="0"/>
        </w:rPr>
        <w:t>10.1.5.</w:t>
        <w:tab/>
        <w:t>For the Extraordinary Committee meeting to have a valid resolution to the conflict, a number of propositions should be presented to a democratic vote</w:t>
      </w:r>
    </w:p>
    <w:p>
      <w:pPr>
        <w:tabs>
          <w:tab w:pos="2477" w:val="left"/>
        </w:tabs>
        <w:ind w:left="2160" w:hanging="180"/>
      </w:pPr>
      <w:r>
        <w:rPr>
          <w:b w:val="0"/>
          <w:i w:val="0"/>
        </w:rPr>
        <w:t>10.1.6.</w:t>
        <w:tab/>
        <w:t>If a committee member(s) does not adhere to the Dispute resolution, disciplinary action should be taken as per section 11.3 or 11.4</w:t>
      </w:r>
    </w:p>
    <w:p>
      <w:pPr>
        <w:ind w:left="1440" w:hanging="360"/>
      </w:pPr>
      <w:r>
        <w:rPr>
          <w:b w:val="0"/>
          <w:i w:val="0"/>
        </w:rPr>
        <w:t>10.2.</w:t>
        <w:tab/>
        <w:t>External Committee Dispute</w:t>
      </w:r>
    </w:p>
    <w:p>
      <w:pPr>
        <w:tabs>
          <w:tab w:pos="2477" w:val="left"/>
        </w:tabs>
        <w:ind w:left="2160" w:hanging="180"/>
      </w:pPr>
      <w:r>
        <w:rPr>
          <w:b w:val="0"/>
          <w:i w:val="0"/>
        </w:rPr>
        <w:t>10.2.1.</w:t>
        <w:tab/>
        <w:t>The external committee dispute will be approached with utmost care and caution</w:t>
      </w:r>
    </w:p>
    <w:p>
      <w:pPr>
        <w:tabs>
          <w:tab w:pos="2477" w:val="left"/>
        </w:tabs>
        <w:ind w:left="2160" w:hanging="180"/>
      </w:pPr>
      <w:r>
        <w:rPr>
          <w:b w:val="0"/>
          <w:i w:val="0"/>
        </w:rPr>
        <w:t>10.2.2.</w:t>
        <w:tab/>
        <w:t>This occurs when committee member(s) are in conflict with a committee member from another society</w:t>
      </w:r>
    </w:p>
    <w:p>
      <w:pPr>
        <w:tabs>
          <w:tab w:pos="2477" w:val="left"/>
        </w:tabs>
        <w:ind w:left="2160" w:hanging="180"/>
      </w:pPr>
      <w:r>
        <w:rPr>
          <w:b w:val="0"/>
          <w:i w:val="0"/>
        </w:rPr>
        <w:t>10.2.3.</w:t>
        <w:tab/>
        <w:t>The committee member(s) ought to contact the President immediately, while the President must decide the right course of diplomacy regarding this conflict.</w:t>
      </w:r>
    </w:p>
    <w:p>
      <w:pPr>
        <w:tabs>
          <w:tab w:pos="2477" w:val="left"/>
        </w:tabs>
        <w:ind w:left="2160" w:hanging="180"/>
      </w:pPr>
      <w:r>
        <w:rPr>
          <w:b w:val="0"/>
          <w:i w:val="0"/>
        </w:rPr>
        <w:t>10.2.4.</w:t>
        <w:tab/>
        <w:t>The President has the authority to call an Extraordinary Committee meeting to discuss strategy.</w:t>
      </w:r>
    </w:p>
    <w:p>
      <w:pPr>
        <w:ind w:left="1440" w:hanging="360"/>
      </w:pPr>
      <w:r>
        <w:rPr>
          <w:b w:val="0"/>
          <w:i w:val="0"/>
        </w:rPr>
        <w:t>10.3.</w:t>
        <w:tab/>
        <w:t>Internal Member Dispute</w:t>
      </w:r>
    </w:p>
    <w:p>
      <w:pPr>
        <w:tabs>
          <w:tab w:pos="2477" w:val="left"/>
        </w:tabs>
        <w:ind w:left="2160" w:hanging="180"/>
      </w:pPr>
      <w:r>
        <w:rPr>
          <w:b w:val="0"/>
          <w:i w:val="0"/>
        </w:rPr>
        <w:t>10.3.1.</w:t>
        <w:tab/>
        <w:t>Internal member disputes will be considered with haste and consideration</w:t>
      </w:r>
    </w:p>
    <w:p>
      <w:pPr>
        <w:tabs>
          <w:tab w:pos="2477" w:val="left"/>
        </w:tabs>
        <w:ind w:left="2160" w:hanging="180"/>
      </w:pPr>
      <w:r>
        <w:rPr>
          <w:b w:val="0"/>
          <w:i w:val="0"/>
        </w:rPr>
        <w:t>10.3.2.</w:t>
        <w:tab/>
        <w:t>This occurs when any member(s) of the society are in conflict with one another</w:t>
      </w:r>
    </w:p>
    <w:p>
      <w:pPr>
        <w:tabs>
          <w:tab w:pos="2477" w:val="left"/>
        </w:tabs>
        <w:ind w:left="2160" w:hanging="180"/>
      </w:pPr>
      <w:r>
        <w:rPr>
          <w:b w:val="0"/>
          <w:i w:val="0"/>
        </w:rPr>
        <w:t>10.3.3.</w:t>
        <w:tab/>
        <w:t>The Committee ought to be notified of the conflict and vote with a majority vote whether to pursue action or not.</w:t>
      </w:r>
    </w:p>
    <w:p>
      <w:pPr>
        <w:tabs>
          <w:tab w:pos="2477" w:val="left"/>
        </w:tabs>
        <w:ind w:left="2160" w:hanging="180"/>
      </w:pPr>
      <w:r>
        <w:rPr>
          <w:b w:val="0"/>
          <w:i w:val="0"/>
        </w:rPr>
        <w:t>10.3.4.</w:t>
        <w:tab/>
        <w:t>If it is decided to pursue the dispute, then a strategy for it ought to be approved with 90% approval.</w:t>
      </w:r>
    </w:p>
    <w:p>
      <w:pPr>
        <w:ind w:left="1440" w:hanging="360"/>
      </w:pPr>
      <w:r>
        <w:rPr>
          <w:b w:val="0"/>
          <w:i w:val="0"/>
        </w:rPr>
        <w:t>10.4.</w:t>
        <w:tab/>
        <w:t>External Member Dispute</w:t>
      </w:r>
    </w:p>
    <w:p>
      <w:pPr>
        <w:tabs>
          <w:tab w:pos="2477" w:val="left"/>
        </w:tabs>
        <w:ind w:left="2160" w:hanging="180"/>
      </w:pPr>
      <w:r>
        <w:rPr>
          <w:b w:val="0"/>
          <w:i w:val="0"/>
        </w:rPr>
        <w:t>10.4.1.</w:t>
        <w:tab/>
        <w:t>External Member dispute will be a matter considered if necessary</w:t>
      </w:r>
    </w:p>
    <w:p>
      <w:pPr>
        <w:tabs>
          <w:tab w:pos="2477" w:val="left"/>
        </w:tabs>
        <w:ind w:left="2160" w:hanging="180"/>
      </w:pPr>
      <w:r>
        <w:rPr>
          <w:b w:val="0"/>
          <w:i w:val="0"/>
        </w:rPr>
        <w:t>10.4.2.</w:t>
        <w:tab/>
        <w:t>This occurs when any member(s) of the society are in conflict with member(s) from another society.</w:t>
      </w:r>
    </w:p>
    <w:p>
      <w:pPr>
        <w:tabs>
          <w:tab w:pos="2477" w:val="left"/>
        </w:tabs>
        <w:ind w:left="2160" w:hanging="180"/>
      </w:pPr>
      <w:r>
        <w:rPr>
          <w:b w:val="0"/>
          <w:i w:val="0"/>
        </w:rPr>
        <w:t>10.4.3.</w:t>
        <w:tab/>
        <w:t>Committee member(s) ought to follow “No Pole left behind Policy”</w:t>
      </w:r>
    </w:p>
    <w:p>
      <w:pPr>
        <w:tabs>
          <w:tab w:pos="2477" w:val="left"/>
        </w:tabs>
        <w:ind w:left="2160" w:hanging="180"/>
      </w:pPr>
      <w:r>
        <w:rPr>
          <w:b w:val="0"/>
          <w:i w:val="0"/>
        </w:rPr>
        <w:t>10.4.4.</w:t>
        <w:tab/>
        <w:t>They ought to contact the rest of the committee and follow the same steps as in section 10.2.3 and 10.2.4 (President External Prerogative)</w:t>
      </w:r>
    </w:p>
    <w:p>
      <w:pPr>
        <w:ind w:left="1440" w:hanging="360"/>
      </w:pPr>
      <w:r>
        <w:rPr>
          <w:b w:val="0"/>
          <w:i w:val="0"/>
        </w:rPr>
        <w:t>10.5.</w:t>
        <w:tab/>
        <w:t>Extraordinary Dispute</w:t>
      </w:r>
    </w:p>
    <w:p>
      <w:pPr>
        <w:tabs>
          <w:tab w:pos="2477" w:val="left"/>
        </w:tabs>
        <w:ind w:left="2160" w:hanging="180"/>
      </w:pPr>
      <w:r>
        <w:rPr>
          <w:b w:val="0"/>
          <w:i w:val="0"/>
        </w:rPr>
        <w:t>10.5.1.</w:t>
        <w:tab/>
        <w:t>Occurs most feasibly during an event when quick decisions have to be taken, and the committee has no time to vote or communicate</w:t>
      </w:r>
    </w:p>
    <w:p>
      <w:pPr>
        <w:tabs>
          <w:tab w:pos="2477" w:val="left"/>
        </w:tabs>
        <w:ind w:left="2160" w:hanging="180"/>
      </w:pPr>
      <w:r>
        <w:rPr>
          <w:b w:val="0"/>
          <w:i w:val="0"/>
        </w:rPr>
        <w:t>10.5.2.</w:t>
        <w:tab/>
        <w:t>The committee member(s) deciding to deal with such a dispute ought to act with caution and wisdom, and would be advised to immediately contact another member and the president.</w:t>
      </w:r>
    </w:p>
    <w:p>
      <w:pPr>
        <w:ind w:left="1440" w:hanging="360"/>
      </w:pPr>
      <w:r>
        <w:rPr>
          <w:b w:val="0"/>
          <w:i w:val="0"/>
        </w:rPr>
        <w:t>10.6.</w:t>
        <w:tab/>
        <w:t>Presidential Voting Privilege</w:t>
      </w:r>
    </w:p>
    <w:p>
      <w:pPr>
        <w:tabs>
          <w:tab w:pos="2477" w:val="left"/>
        </w:tabs>
        <w:ind w:left="2160" w:hanging="180"/>
      </w:pPr>
      <w:r>
        <w:rPr>
          <w:b w:val="0"/>
          <w:i w:val="0"/>
        </w:rPr>
        <w:t>10.6.1.</w:t>
        <w:tab/>
        <w:t>During the dispute or majority of the voting-making process on the committee, the Vote of the President(s) counts as two.</w:t>
      </w:r>
    </w:p>
    <w:p>
      <w:pPr>
        <w:tabs>
          <w:tab w:pos="3283" w:val="left"/>
        </w:tabs>
        <w:ind w:left="2880" w:hanging="360"/>
      </w:pPr>
      <w:r>
        <w:rPr>
          <w:b w:val="0"/>
          <w:i w:val="0"/>
        </w:rPr>
        <w:t>10.6.1.1.</w:t>
        <w:tab/>
        <w:t>For this reason, it is advised to have an odd number of members on the committee</w:t>
      </w:r>
    </w:p>
    <w:p>
      <w:pPr>
        <w:ind w:left="1440" w:hanging="360"/>
      </w:pPr>
      <w:r>
        <w:rPr>
          <w:b w:val="0"/>
          <w:i w:val="0"/>
        </w:rPr>
        <w:t>10.7.</w:t>
        <w:tab/>
        <w:t>No Pole left behind Policy</w:t>
      </w:r>
    </w:p>
    <w:p>
      <w:pPr>
        <w:tabs>
          <w:tab w:pos="2477" w:val="left"/>
        </w:tabs>
        <w:ind w:left="2160" w:hanging="180"/>
      </w:pPr>
      <w:r>
        <w:rPr>
          <w:b w:val="0"/>
          <w:i w:val="0"/>
        </w:rPr>
        <w:t>10.7.1.</w:t>
        <w:tab/>
        <w:t>If a Polish person is in trouble, it is the duty of the Society to stand firmly and strongly in support of them.</w:t>
      </w:r>
    </w:p>
    <w:p>
      <w:pPr>
        <w:spacing w:before="120"/>
        <w:ind w:left="720" w:hanging="360"/>
      </w:pPr>
      <w:r>
        <w:rPr>
          <w:b/>
          <w:i w:val="0"/>
        </w:rPr>
        <w:t>11.</w:t>
        <w:tab/>
        <w:t>Disciplinary Actions</w:t>
      </w:r>
    </w:p>
    <w:p>
      <w:pPr>
        <w:ind w:left="1440" w:hanging="360"/>
      </w:pPr>
      <w:r>
        <w:rPr>
          <w:b w:val="0"/>
          <w:i w:val="0"/>
        </w:rPr>
        <w:t>11.1.</w:t>
        <w:tab/>
        <w:t>Committee Member</w:t>
      </w:r>
    </w:p>
    <w:p>
      <w:pPr>
        <w:tabs>
          <w:tab w:pos="2477" w:val="left"/>
        </w:tabs>
        <w:ind w:left="2160" w:hanging="180"/>
      </w:pPr>
      <w:r>
        <w:rPr>
          <w:b w:val="0"/>
          <w:i w:val="0"/>
        </w:rPr>
        <w:t>11.1.1.</w:t>
        <w:tab/>
        <w:t>An action of a committee member who does not adhere to their responsibilities shall constitute one of the following categories of Offences: Minor, Major and Pivotal</w:t>
      </w:r>
    </w:p>
    <w:p>
      <w:pPr>
        <w:ind w:left="1440" w:hanging="360"/>
      </w:pPr>
      <w:r>
        <w:rPr>
          <w:b w:val="0"/>
          <w:i w:val="0"/>
        </w:rPr>
        <w:t>11.2.</w:t>
        <w:tab/>
        <w:t>Minor Offence,</w:t>
      </w:r>
    </w:p>
    <w:p>
      <w:pPr>
        <w:tabs>
          <w:tab w:pos="2477" w:val="left"/>
        </w:tabs>
        <w:ind w:left="2160" w:hanging="180"/>
      </w:pPr>
      <w:r>
        <w:rPr>
          <w:b w:val="0"/>
          <w:i w:val="0"/>
        </w:rPr>
        <w:t>11.2.1.</w:t>
        <w:tab/>
        <w:t>Includes first, second and third [reported] proportionally insignificant negligence or carelessness of duty. Punishment can include:</w:t>
      </w:r>
    </w:p>
    <w:p>
      <w:pPr>
        <w:tabs>
          <w:tab w:pos="2477" w:val="left"/>
        </w:tabs>
        <w:ind w:left="2160" w:hanging="180"/>
      </w:pPr>
      <w:r>
        <w:rPr>
          <w:b w:val="0"/>
          <w:i w:val="0"/>
        </w:rPr>
        <w:t>11.2.2.</w:t>
        <w:tab/>
        <w:t>To be discussed by the committee</w:t>
      </w:r>
    </w:p>
    <w:p>
      <w:pPr>
        <w:tabs>
          <w:tab w:pos="2477" w:val="left"/>
        </w:tabs>
        <w:ind w:left="2160" w:hanging="180"/>
      </w:pPr>
      <w:r>
        <w:rPr>
          <w:b w:val="0"/>
          <w:i w:val="0"/>
        </w:rPr>
        <w:t>11.2.3.</w:t>
        <w:tab/>
        <w:t>Buying tymbark for one person on the committee</w:t>
      </w:r>
    </w:p>
    <w:p>
      <w:pPr>
        <w:tabs>
          <w:tab w:pos="2477" w:val="left"/>
        </w:tabs>
        <w:ind w:left="2160" w:hanging="180"/>
      </w:pPr>
      <w:r>
        <w:rPr>
          <w:b w:val="0"/>
          <w:i w:val="0"/>
        </w:rPr>
        <w:t>11.2.4.</w:t>
        <w:tab/>
        <w:t>Having a shot without popita</w:t>
      </w:r>
    </w:p>
    <w:p>
      <w:pPr>
        <w:tabs>
          <w:tab w:pos="2477" w:val="left"/>
        </w:tabs>
        <w:ind w:left="2160" w:hanging="180"/>
      </w:pPr>
      <w:r>
        <w:rPr>
          <w:b w:val="0"/>
          <w:i w:val="0"/>
        </w:rPr>
        <w:t>11.2.5.</w:t>
      </w:r>
    </w:p>
    <w:p>
      <w:pPr>
        <w:ind w:left="1440" w:hanging="360"/>
      </w:pPr>
      <w:r>
        <w:rPr>
          <w:b w:val="0"/>
          <w:i w:val="0"/>
        </w:rPr>
        <w:t>11.3.</w:t>
        <w:tab/>
        <w:t>Major Offence</w:t>
      </w:r>
    </w:p>
    <w:p>
      <w:pPr>
        <w:tabs>
          <w:tab w:pos="2477" w:val="left"/>
        </w:tabs>
        <w:ind w:left="2160" w:hanging="180"/>
      </w:pPr>
      <w:r>
        <w:rPr>
          <w:b w:val="0"/>
          <w:i w:val="0"/>
        </w:rPr>
        <w:t>11.3.1.</w:t>
        <w:tab/>
        <w:t>Includes [reportedly] consistent repeat of Minor Offence or proportionally significant negligence or carelessness of duty. Punishment can include:</w:t>
      </w:r>
    </w:p>
    <w:p>
      <w:pPr>
        <w:tabs>
          <w:tab w:pos="2477" w:val="left"/>
        </w:tabs>
        <w:ind w:left="2160" w:hanging="180"/>
      </w:pPr>
      <w:r>
        <w:rPr>
          <w:b w:val="0"/>
          <w:i w:val="0"/>
        </w:rPr>
        <w:t>11.3.2.</w:t>
        <w:tab/>
        <w:t>To be discussed by the committee</w:t>
      </w:r>
    </w:p>
    <w:p>
      <w:pPr>
        <w:tabs>
          <w:tab w:pos="2477" w:val="left"/>
        </w:tabs>
        <w:ind w:left="2160" w:hanging="180"/>
      </w:pPr>
      <w:r>
        <w:rPr>
          <w:b w:val="0"/>
          <w:i w:val="0"/>
        </w:rPr>
        <w:t>11.3.3.</w:t>
        <w:tab/>
        <w:t>Dressing up as Zubr or other common Polish Animal</w:t>
      </w:r>
    </w:p>
    <w:p>
      <w:pPr>
        <w:ind w:left="1440" w:hanging="360"/>
      </w:pPr>
      <w:r>
        <w:rPr>
          <w:b w:val="0"/>
          <w:i w:val="0"/>
        </w:rPr>
        <w:t>11.4.</w:t>
        <w:tab/>
        <w:t>Pivotal Offence</w:t>
      </w:r>
    </w:p>
    <w:p>
      <w:pPr>
        <w:tabs>
          <w:tab w:pos="2477" w:val="left"/>
        </w:tabs>
        <w:ind w:left="2160" w:hanging="180"/>
      </w:pPr>
      <w:r>
        <w:rPr>
          <w:b w:val="0"/>
          <w:i w:val="0"/>
        </w:rPr>
        <w:t>11.4.1.</w:t>
        <w:tab/>
        <w:t>Includes [reportedly] repeated Major Offence or extremely proportionally significant negligence or carelessness of duty. Punishment can include:</w:t>
      </w:r>
    </w:p>
    <w:p>
      <w:pPr>
        <w:tabs>
          <w:tab w:pos="2477" w:val="left"/>
        </w:tabs>
        <w:ind w:left="2160" w:hanging="180"/>
      </w:pPr>
      <w:r>
        <w:rPr>
          <w:b w:val="0"/>
          <w:i w:val="0"/>
        </w:rPr>
        <w:t>11.4.2.</w:t>
        <w:tab/>
        <w:t>Removal from the committee a.k.a. sent to the salt mines</w:t>
      </w:r>
    </w:p>
    <w:p>
      <w:pPr>
        <w:tabs>
          <w:tab w:pos="2477" w:val="left"/>
        </w:tabs>
        <w:ind w:left="2160" w:hanging="180"/>
      </w:pPr>
      <w:r>
        <w:rPr>
          <w:b w:val="0"/>
          <w:i w:val="0"/>
        </w:rPr>
        <w:t>11.4.3.</w:t>
        <w:tab/>
        <w:t>Requires 70% approval from the Committee</w:t>
      </w:r>
    </w:p>
    <w:p>
      <w:pPr>
        <w:ind w:left="1440" w:hanging="360"/>
      </w:pPr>
      <w:r>
        <w:rPr>
          <w:b w:val="0"/>
          <w:i w:val="0"/>
        </w:rPr>
        <w:t>11.5.</w:t>
        <w:tab/>
        <w:t>Society’s Member Misconduct</w:t>
      </w:r>
    </w:p>
    <w:p>
      <w:pPr>
        <w:tabs>
          <w:tab w:pos="2477" w:val="left"/>
        </w:tabs>
        <w:ind w:left="2160" w:hanging="180"/>
      </w:pPr>
      <w:r>
        <w:rPr>
          <w:b w:val="0"/>
          <w:i w:val="0"/>
        </w:rPr>
        <w:t>11.5.1.</w:t>
        <w:tab/>
        <w:t>If a member of the society or a person present at an event acts with questionable or unacceptable social etiquette, it is the solemn duty of the committee to ask or scold the person into acting right</w:t>
      </w:r>
    </w:p>
    <w:p>
      <w:pPr>
        <w:tabs>
          <w:tab w:pos="2477" w:val="left"/>
        </w:tabs>
        <w:ind w:left="2160" w:hanging="180"/>
      </w:pPr>
      <w:r>
        <w:rPr>
          <w:b w:val="0"/>
          <w:i w:val="0"/>
        </w:rPr>
        <w:t>11.5.2.</w:t>
        <w:tab/>
        <w:t>If the person won’t fix their behaviour, they ought to be removed from the event</w:t>
      </w:r>
    </w:p>
    <w:p>
      <w:pPr>
        <w:spacing w:before="120"/>
        <w:ind w:left="720" w:hanging="360"/>
      </w:pPr>
      <w:r>
        <w:rPr>
          <w:b/>
          <w:i w:val="0"/>
        </w:rPr>
        <w:t>12.</w:t>
        <w:tab/>
        <w:t>Principle of Reasonable expectation</w:t>
      </w:r>
    </w:p>
    <w:p>
      <w:pPr>
        <w:ind w:left="1440" w:hanging="360"/>
      </w:pPr>
      <w:r>
        <w:rPr>
          <w:b w:val="0"/>
          <w:i w:val="0"/>
        </w:rPr>
        <w:t>12.1.</w:t>
        <w:tab/>
        <w:t>Reasonable Expectation shall be evaluated on a case-by-case basis depending on the relevant circumstances</w:t>
      </w:r>
    </w:p>
    <w:p>
      <w:pPr>
        <w:ind w:left="1440" w:hanging="360"/>
      </w:pPr>
      <w:r>
        <w:rPr>
          <w:b w:val="0"/>
          <w:i w:val="0"/>
        </w:rPr>
        <w:t>12.2.</w:t>
        <w:tab/>
        <w:t>Relevant Circumstances</w:t>
      </w:r>
    </w:p>
    <w:p>
      <w:pPr>
        <w:tabs>
          <w:tab w:pos="2477" w:val="left"/>
        </w:tabs>
        <w:ind w:left="2160" w:hanging="180"/>
      </w:pPr>
      <w:r>
        <w:rPr>
          <w:b w:val="0"/>
          <w:i w:val="0"/>
        </w:rPr>
        <w:t>12.2.1.</w:t>
        <w:tab/>
        <w:t>An explicit agreement</w:t>
      </w:r>
    </w:p>
    <w:p>
      <w:pPr>
        <w:tabs>
          <w:tab w:pos="2477" w:val="left"/>
        </w:tabs>
        <w:ind w:left="2160" w:hanging="180"/>
      </w:pPr>
      <w:r>
        <w:rPr>
          <w:b w:val="0"/>
          <w:i w:val="0"/>
        </w:rPr>
        <w:t>12.2.2.</w:t>
        <w:tab/>
        <w:t>Implied understanding</w:t>
      </w:r>
    </w:p>
    <w:p>
      <w:pPr>
        <w:ind w:left="1440" w:hanging="360"/>
      </w:pPr>
      <w:r>
        <w:rPr>
          <w:b w:val="0"/>
          <w:i w:val="0"/>
        </w:rPr>
        <w:t>12.3.</w:t>
        <w:tab/>
        <w:t>Implied Understanding</w:t>
      </w:r>
    </w:p>
    <w:p>
      <w:pPr>
        <w:tabs>
          <w:tab w:pos="2477" w:val="left"/>
        </w:tabs>
        <w:ind w:left="2160" w:hanging="180"/>
      </w:pPr>
      <w:r>
        <w:rPr>
          <w:b w:val="0"/>
          <w:i w:val="0"/>
        </w:rPr>
        <w:t>12.3.1.</w:t>
        <w:tab/>
        <w:t>A task closely relates to the function or responsibility within the abilities of the role holder</w:t>
      </w:r>
    </w:p>
    <w:p>
      <w:pPr>
        <w:tabs>
          <w:tab w:pos="2477" w:val="left"/>
        </w:tabs>
        <w:ind w:left="2160" w:hanging="180"/>
      </w:pPr>
      <w:r>
        <w:rPr>
          <w:b w:val="0"/>
          <w:i w:val="0"/>
        </w:rPr>
        <w:t>12.3.2.</w:t>
        <w:tab/>
        <w:t>The role holder does not inform any person in charge regarding their unwillingness to perform the task in question; within the time that would allow a substitute person to execute the task</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0"/>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