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443EDE" w:rsidRDefault="00483359" w:rsidP="00483359">
      <w:pPr>
        <w:spacing w:after="160" w:line="259" w:lineRule="auto"/>
        <w:jc w:val="center"/>
        <w:rPr>
          <w:sz w:val="22"/>
          <w:szCs w:val="22"/>
        </w:rPr>
      </w:pPr>
      <w:r w:rsidRPr="00443EDE">
        <w:rPr>
          <w:b/>
          <w:bCs/>
          <w:sz w:val="22"/>
          <w:szCs w:val="22"/>
        </w:rPr>
        <w:t>Group Annual Risk Assessment</w:t>
      </w:r>
    </w:p>
    <w:p w14:paraId="1C4D8797" w14:textId="53C0DEED" w:rsidR="00812FE8" w:rsidRPr="00443EDE" w:rsidRDefault="00483359" w:rsidP="009B1D2D">
      <w:pPr>
        <w:spacing w:after="160" w:line="259" w:lineRule="auto"/>
        <w:jc w:val="both"/>
        <w:rPr>
          <w:sz w:val="22"/>
          <w:szCs w:val="22"/>
        </w:rPr>
      </w:pPr>
      <w:r w:rsidRPr="00443EDE">
        <w:rPr>
          <w:sz w:val="22"/>
          <w:szCs w:val="22"/>
        </w:rPr>
        <w:t xml:space="preserve">The annual risk assessment is used to risk assess all society activity </w:t>
      </w:r>
      <w:r w:rsidRPr="00443EDE">
        <w:rPr>
          <w:b/>
          <w:bCs/>
          <w:sz w:val="22"/>
          <w:szCs w:val="22"/>
          <w:u w:val="single"/>
        </w:rPr>
        <w:t>excluding</w:t>
      </w:r>
      <w:r w:rsidRPr="00443EDE">
        <w:rPr>
          <w:sz w:val="22"/>
          <w:szCs w:val="22"/>
        </w:rPr>
        <w:t xml:space="preserve"> activit</w:t>
      </w:r>
      <w:r w:rsidR="00787026" w:rsidRPr="00443EDE">
        <w:rPr>
          <w:sz w:val="22"/>
          <w:szCs w:val="22"/>
        </w:rPr>
        <w:t>ies</w:t>
      </w:r>
      <w:r w:rsidRPr="00443EDE">
        <w:rPr>
          <w:sz w:val="22"/>
          <w:szCs w:val="22"/>
        </w:rPr>
        <w:t xml:space="preserve"> that </w:t>
      </w:r>
      <w:r w:rsidR="00B636DD" w:rsidRPr="00443EDE">
        <w:rPr>
          <w:sz w:val="22"/>
          <w:szCs w:val="22"/>
        </w:rPr>
        <w:t>are</w:t>
      </w:r>
      <w:r w:rsidRPr="00443EDE">
        <w:rPr>
          <w:sz w:val="22"/>
          <w:szCs w:val="22"/>
        </w:rPr>
        <w:t xml:space="preserve"> required to be risk assessed individually. </w:t>
      </w:r>
    </w:p>
    <w:p w14:paraId="23F287D8" w14:textId="77777777" w:rsidR="00F63C0B" w:rsidRPr="00443EDE" w:rsidRDefault="00F63C0B" w:rsidP="00F63C0B">
      <w:pPr>
        <w:spacing w:after="160"/>
        <w:rPr>
          <w:rFonts w:eastAsia="Calibri"/>
          <w:color w:val="000000" w:themeColor="text1"/>
          <w:sz w:val="22"/>
          <w:szCs w:val="22"/>
        </w:rPr>
      </w:pPr>
      <w:r w:rsidRPr="00443EDE">
        <w:rPr>
          <w:rFonts w:eastAsia="Calibri"/>
          <w:b/>
          <w:bCs/>
          <w:color w:val="ED7D31" w:themeColor="accent2"/>
          <w:sz w:val="22"/>
          <w:szCs w:val="22"/>
        </w:rPr>
        <w:t>Remember:</w:t>
      </w:r>
      <w:r w:rsidRPr="00443EDE">
        <w:rPr>
          <w:rFonts w:eastAsia="Calibri"/>
          <w:color w:val="ED7D31" w:themeColor="accent2"/>
          <w:sz w:val="22"/>
          <w:szCs w:val="22"/>
        </w:rPr>
        <w:t xml:space="preserve"> </w:t>
      </w:r>
      <w:r w:rsidRPr="00443EDE">
        <w:rPr>
          <w:rFonts w:eastAsia="Calibri"/>
          <w:color w:val="000000" w:themeColor="text1"/>
          <w:sz w:val="22"/>
          <w:szCs w:val="22"/>
        </w:rPr>
        <w:t xml:space="preserve">Before undertaking this risk assessment, you must complete the </w:t>
      </w:r>
      <w:r w:rsidRPr="00443EDE">
        <w:rPr>
          <w:rFonts w:eastAsia="Calibri"/>
          <w:b/>
          <w:bCs/>
          <w:color w:val="000000" w:themeColor="text1"/>
          <w:sz w:val="22"/>
          <w:szCs w:val="22"/>
        </w:rPr>
        <w:t xml:space="preserve">Activities and Events </w:t>
      </w:r>
      <w:r w:rsidRPr="00443EDE">
        <w:rPr>
          <w:rFonts w:eastAsia="Calibri"/>
          <w:color w:val="000000" w:themeColor="text1"/>
          <w:sz w:val="22"/>
          <w:szCs w:val="22"/>
        </w:rPr>
        <w:t xml:space="preserve">training – </w:t>
      </w:r>
      <w:hyperlink r:id="rId11" w:history="1">
        <w:r w:rsidRPr="00443EDE">
          <w:rPr>
            <w:rStyle w:val="Hyperlink"/>
            <w:rFonts w:eastAsia="Calibri"/>
            <w:sz w:val="22"/>
            <w:szCs w:val="22"/>
          </w:rPr>
          <w:t>Click here</w:t>
        </w:r>
      </w:hyperlink>
      <w:r w:rsidRPr="00443EDE">
        <w:rPr>
          <w:rFonts w:eastAsia="Calibri"/>
          <w:color w:val="000000" w:themeColor="text1"/>
          <w:sz w:val="22"/>
          <w:szCs w:val="22"/>
        </w:rPr>
        <w:t xml:space="preserve">. </w:t>
      </w:r>
    </w:p>
    <w:p w14:paraId="30B661D4" w14:textId="20440E30" w:rsidR="00F63C0B" w:rsidRPr="00443EDE" w:rsidRDefault="00F63C0B" w:rsidP="00F63C0B">
      <w:pPr>
        <w:spacing w:after="160"/>
        <w:rPr>
          <w:sz w:val="22"/>
          <w:szCs w:val="22"/>
        </w:rPr>
      </w:pPr>
      <w:r w:rsidRPr="00443EDE">
        <w:rPr>
          <w:rFonts w:eastAsia="Calibri"/>
          <w:color w:val="000000" w:themeColor="text1"/>
          <w:sz w:val="22"/>
          <w:szCs w:val="22"/>
        </w:rPr>
        <w:t xml:space="preserve">Use the </w:t>
      </w:r>
      <w:r w:rsidRPr="00443EDE">
        <w:rPr>
          <w:rFonts w:eastAsia="Calibri"/>
          <w:b/>
          <w:bCs/>
          <w:color w:val="000000" w:themeColor="text1"/>
          <w:sz w:val="22"/>
          <w:szCs w:val="22"/>
        </w:rPr>
        <w:t>Student Committee Handbook for Risk Assessing &amp; Group Safety</w:t>
      </w:r>
      <w:r w:rsidRPr="00443EDE">
        <w:rPr>
          <w:rFonts w:eastAsia="Calibri"/>
          <w:color w:val="000000" w:themeColor="text1"/>
          <w:sz w:val="22"/>
          <w:szCs w:val="22"/>
        </w:rPr>
        <w:t xml:space="preserve"> to help you complete your assessment. You can find a copy here – </w:t>
      </w:r>
      <w:hyperlink r:id="rId12" w:history="1">
        <w:r w:rsidRPr="00443EDE">
          <w:rPr>
            <w:rStyle w:val="Hyperlink"/>
            <w:rFonts w:eastAsia="Calibri"/>
            <w:sz w:val="22"/>
            <w:szCs w:val="22"/>
          </w:rPr>
          <w:t>Click here.</w:t>
        </w:r>
      </w:hyperlink>
      <w:r w:rsidRPr="00443EDE">
        <w:rPr>
          <w:rFonts w:eastAsia="Calibri"/>
          <w:color w:val="000000" w:themeColor="text1"/>
          <w:sz w:val="22"/>
          <w:szCs w:val="22"/>
        </w:rPr>
        <w:t>.</w:t>
      </w:r>
    </w:p>
    <w:p w14:paraId="25397003" w14:textId="5ADE6B46" w:rsidR="00F63C0B" w:rsidRPr="00443EDE" w:rsidRDefault="009B1D2D" w:rsidP="5F3054C0">
      <w:pPr>
        <w:spacing w:after="160" w:line="259" w:lineRule="auto"/>
        <w:rPr>
          <w:sz w:val="22"/>
          <w:szCs w:val="22"/>
        </w:rPr>
      </w:pPr>
      <w:r w:rsidRPr="00443EDE">
        <w:rPr>
          <w:sz w:val="22"/>
          <w:szCs w:val="22"/>
        </w:rPr>
        <w:t xml:space="preserve">If you are unsure about anything, </w:t>
      </w:r>
      <w:r w:rsidR="00483359" w:rsidRPr="00443EDE">
        <w:rPr>
          <w:sz w:val="22"/>
          <w:szCs w:val="22"/>
        </w:rPr>
        <w:t>please contact</w:t>
      </w:r>
      <w:r w:rsidRPr="00443EDE">
        <w:rPr>
          <w:sz w:val="22"/>
          <w:szCs w:val="22"/>
        </w:rPr>
        <w:t>:</w:t>
      </w:r>
      <w:r w:rsidR="00483359" w:rsidRPr="00443EDE">
        <w:rPr>
          <w:sz w:val="22"/>
          <w:szCs w:val="22"/>
        </w:rPr>
        <w:t xml:space="preserve"> </w:t>
      </w:r>
      <w:hyperlink r:id="rId13">
        <w:r w:rsidR="00483359" w:rsidRPr="00443EDE">
          <w:rPr>
            <w:rStyle w:val="Hyperlink"/>
            <w:sz w:val="22"/>
            <w:szCs w:val="22"/>
          </w:rPr>
          <w:t>activities@exeterguild.com</w:t>
        </w:r>
      </w:hyperlink>
      <w:r w:rsidR="00483359" w:rsidRPr="00443EDE">
        <w:rPr>
          <w:sz w:val="22"/>
          <w:szCs w:val="22"/>
        </w:rPr>
        <w:t xml:space="preserve"> </w:t>
      </w:r>
    </w:p>
    <w:p w14:paraId="079C19E9" w14:textId="77777777" w:rsidR="00483359" w:rsidRPr="00443EDE" w:rsidRDefault="00483359" w:rsidP="00483359">
      <w:pPr>
        <w:spacing w:after="160" w:line="259" w:lineRule="auto"/>
        <w:rPr>
          <w:color w:val="4472C4" w:themeColor="accent1"/>
          <w:sz w:val="22"/>
          <w:szCs w:val="22"/>
        </w:rPr>
      </w:pPr>
      <w:hyperlink r:id="rId14">
        <w:r w:rsidRPr="00443EDE">
          <w:rPr>
            <w:rStyle w:val="Hyperlink"/>
            <w:b/>
            <w:bCs/>
            <w:color w:val="4472C4" w:themeColor="accent1"/>
            <w:sz w:val="22"/>
            <w:szCs w:val="22"/>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443EDE" w14:paraId="6E3AC262" w14:textId="77777777" w:rsidTr="403D56AA">
        <w:trPr>
          <w:trHeight w:val="325"/>
        </w:trPr>
        <w:tc>
          <w:tcPr>
            <w:tcW w:w="10395" w:type="dxa"/>
            <w:shd w:val="clear" w:color="auto" w:fill="C0D842"/>
            <w:vAlign w:val="center"/>
          </w:tcPr>
          <w:p w14:paraId="0A9AC315" w14:textId="1280A5A2" w:rsidR="00483359" w:rsidRPr="00443EDE" w:rsidRDefault="00483359" w:rsidP="403D56AA">
            <w:pPr>
              <w:rPr>
                <w:sz w:val="22"/>
                <w:szCs w:val="22"/>
              </w:rPr>
            </w:pPr>
            <w:r w:rsidRPr="00443EDE">
              <w:rPr>
                <w:sz w:val="22"/>
                <w:szCs w:val="22"/>
              </w:rPr>
              <w:t>Sections to be completed by Group</w:t>
            </w:r>
            <w:r w:rsidR="2DEF170E" w:rsidRPr="00443EDE">
              <w:rPr>
                <w:sz w:val="22"/>
                <w:szCs w:val="22"/>
              </w:rPr>
              <w:t xml:space="preserve"> </w:t>
            </w:r>
          </w:p>
        </w:tc>
      </w:tr>
      <w:tr w:rsidR="00483359" w:rsidRPr="00443EDE" w14:paraId="3C2EAE8C" w14:textId="77777777" w:rsidTr="403D56AA">
        <w:trPr>
          <w:trHeight w:val="324"/>
        </w:trPr>
        <w:tc>
          <w:tcPr>
            <w:tcW w:w="10395" w:type="dxa"/>
            <w:shd w:val="clear" w:color="auto" w:fill="F0CCE1"/>
            <w:vAlign w:val="center"/>
          </w:tcPr>
          <w:p w14:paraId="5F402DEC" w14:textId="77777777" w:rsidR="00483359" w:rsidRPr="00443EDE" w:rsidRDefault="00483359">
            <w:pPr>
              <w:rPr>
                <w:sz w:val="22"/>
                <w:szCs w:val="22"/>
              </w:rPr>
            </w:pPr>
            <w:r w:rsidRPr="00443EDE">
              <w:rPr>
                <w:sz w:val="22"/>
                <w:szCs w:val="22"/>
              </w:rPr>
              <w:t>Sections to be completed by Student Guild Representative</w:t>
            </w:r>
          </w:p>
        </w:tc>
      </w:tr>
    </w:tbl>
    <w:p w14:paraId="65EAF558" w14:textId="77777777" w:rsidR="00483359" w:rsidRPr="00443EDE" w:rsidRDefault="00483359" w:rsidP="00483359">
      <w:pPr>
        <w:spacing w:after="160" w:line="259" w:lineRule="auto"/>
        <w:rPr>
          <w:b/>
          <w:sz w:val="22"/>
          <w:szCs w:val="22"/>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443EDE" w14:paraId="7DB3FF4F" w14:textId="77777777" w:rsidTr="7ADACF0E">
        <w:trPr>
          <w:trHeight w:val="414"/>
        </w:trPr>
        <w:tc>
          <w:tcPr>
            <w:tcW w:w="2410" w:type="dxa"/>
            <w:shd w:val="clear" w:color="auto" w:fill="FFFFFF" w:themeFill="background1"/>
            <w:vAlign w:val="center"/>
          </w:tcPr>
          <w:p w14:paraId="01D30B90" w14:textId="77777777" w:rsidR="00483359" w:rsidRPr="00443EDE" w:rsidRDefault="00483359">
            <w:pPr>
              <w:spacing w:before="40" w:after="40"/>
              <w:rPr>
                <w:sz w:val="22"/>
                <w:szCs w:val="22"/>
              </w:rPr>
            </w:pPr>
            <w:r w:rsidRPr="00443EDE">
              <w:rPr>
                <w:sz w:val="22"/>
                <w:szCs w:val="22"/>
              </w:rPr>
              <w:t>Group</w:t>
            </w:r>
          </w:p>
        </w:tc>
        <w:tc>
          <w:tcPr>
            <w:tcW w:w="8010" w:type="dxa"/>
            <w:gridSpan w:val="3"/>
            <w:shd w:val="clear" w:color="auto" w:fill="C0D842"/>
            <w:vAlign w:val="center"/>
          </w:tcPr>
          <w:p w14:paraId="186F3795" w14:textId="0FBA7BFB" w:rsidR="00483359" w:rsidRPr="00443EDE" w:rsidRDefault="00695223" w:rsidP="7ADACF0E">
            <w:pPr>
              <w:jc w:val="center"/>
              <w:rPr>
                <w:b/>
                <w:bCs/>
                <w:color w:val="FFFFFF" w:themeColor="background1"/>
                <w:sz w:val="22"/>
                <w:szCs w:val="22"/>
              </w:rPr>
            </w:pPr>
            <w:r w:rsidRPr="00443EDE">
              <w:rPr>
                <w:b/>
                <w:bCs/>
                <w:color w:val="000000" w:themeColor="text1"/>
                <w:sz w:val="22"/>
                <w:szCs w:val="22"/>
              </w:rPr>
              <w:t>Speak Easy Society</w:t>
            </w:r>
          </w:p>
        </w:tc>
      </w:tr>
      <w:tr w:rsidR="00483359" w:rsidRPr="00443EDE" w14:paraId="022A92DE" w14:textId="77777777" w:rsidTr="7ADACF0E">
        <w:trPr>
          <w:trHeight w:val="510"/>
        </w:trPr>
        <w:tc>
          <w:tcPr>
            <w:tcW w:w="2410" w:type="dxa"/>
            <w:shd w:val="clear" w:color="auto" w:fill="FFFFFF" w:themeFill="background1"/>
            <w:vAlign w:val="center"/>
          </w:tcPr>
          <w:p w14:paraId="7D5662AC" w14:textId="77777777" w:rsidR="00483359" w:rsidRPr="00443EDE" w:rsidRDefault="00483359">
            <w:pPr>
              <w:spacing w:before="40" w:after="40"/>
              <w:rPr>
                <w:sz w:val="22"/>
                <w:szCs w:val="22"/>
              </w:rPr>
            </w:pPr>
            <w:r w:rsidRPr="00443EDE">
              <w:rPr>
                <w:sz w:val="22"/>
                <w:szCs w:val="22"/>
              </w:rPr>
              <w:t xml:space="preserve">Assessed by </w:t>
            </w:r>
          </w:p>
        </w:tc>
        <w:tc>
          <w:tcPr>
            <w:tcW w:w="5074" w:type="dxa"/>
            <w:shd w:val="clear" w:color="auto" w:fill="C0D842"/>
            <w:vAlign w:val="center"/>
          </w:tcPr>
          <w:p w14:paraId="76144CC1" w14:textId="1E5EC2E9" w:rsidR="00483359" w:rsidRPr="00443EDE" w:rsidRDefault="00695223" w:rsidP="5F3054C0">
            <w:pPr>
              <w:spacing w:before="40" w:after="40"/>
              <w:rPr>
                <w:b/>
                <w:bCs/>
                <w:sz w:val="22"/>
                <w:szCs w:val="22"/>
              </w:rPr>
            </w:pPr>
            <w:r w:rsidRPr="00443EDE">
              <w:rPr>
                <w:b/>
                <w:bCs/>
                <w:sz w:val="22"/>
                <w:szCs w:val="22"/>
              </w:rPr>
              <w:t>Samuel Tough</w:t>
            </w:r>
          </w:p>
        </w:tc>
        <w:tc>
          <w:tcPr>
            <w:tcW w:w="851" w:type="dxa"/>
            <w:shd w:val="clear" w:color="auto" w:fill="FFFFFF" w:themeFill="background1"/>
            <w:vAlign w:val="center"/>
          </w:tcPr>
          <w:p w14:paraId="03D17417" w14:textId="77777777" w:rsidR="00483359" w:rsidRPr="00443EDE" w:rsidRDefault="00483359">
            <w:pPr>
              <w:spacing w:before="40" w:after="40"/>
              <w:rPr>
                <w:sz w:val="22"/>
                <w:szCs w:val="22"/>
              </w:rPr>
            </w:pPr>
            <w:r w:rsidRPr="00443EDE">
              <w:rPr>
                <w:sz w:val="22"/>
                <w:szCs w:val="22"/>
              </w:rPr>
              <w:t>Date</w:t>
            </w:r>
          </w:p>
        </w:tc>
        <w:tc>
          <w:tcPr>
            <w:tcW w:w="2085" w:type="dxa"/>
            <w:shd w:val="clear" w:color="auto" w:fill="C0D842"/>
            <w:vAlign w:val="center"/>
          </w:tcPr>
          <w:p w14:paraId="155F4018" w14:textId="118CFDA6" w:rsidR="00483359" w:rsidRPr="00443EDE" w:rsidRDefault="00695223" w:rsidP="5F3054C0">
            <w:pPr>
              <w:spacing w:before="40" w:after="40"/>
              <w:rPr>
                <w:b/>
                <w:bCs/>
                <w:sz w:val="22"/>
                <w:szCs w:val="22"/>
              </w:rPr>
            </w:pPr>
            <w:r w:rsidRPr="00443EDE">
              <w:rPr>
                <w:b/>
                <w:bCs/>
                <w:color w:val="000000" w:themeColor="text1"/>
                <w:sz w:val="22"/>
                <w:szCs w:val="22"/>
              </w:rPr>
              <w:t>21/07/2025</w:t>
            </w:r>
          </w:p>
        </w:tc>
      </w:tr>
      <w:tr w:rsidR="00483359" w:rsidRPr="00443EDE" w14:paraId="03AEB668" w14:textId="77777777" w:rsidTr="7ADACF0E">
        <w:trPr>
          <w:trHeight w:val="510"/>
        </w:trPr>
        <w:tc>
          <w:tcPr>
            <w:tcW w:w="2410" w:type="dxa"/>
            <w:shd w:val="clear" w:color="auto" w:fill="FFFFFF" w:themeFill="background1"/>
            <w:vAlign w:val="center"/>
          </w:tcPr>
          <w:p w14:paraId="36510054" w14:textId="77777777" w:rsidR="00483359" w:rsidRPr="00443EDE" w:rsidRDefault="00483359">
            <w:pPr>
              <w:spacing w:before="40" w:after="40"/>
              <w:rPr>
                <w:sz w:val="22"/>
                <w:szCs w:val="22"/>
              </w:rPr>
            </w:pPr>
            <w:r w:rsidRPr="00443EDE">
              <w:rPr>
                <w:sz w:val="22"/>
                <w:szCs w:val="22"/>
              </w:rPr>
              <w:t xml:space="preserve">Signed off by </w:t>
            </w:r>
          </w:p>
        </w:tc>
        <w:tc>
          <w:tcPr>
            <w:tcW w:w="5074" w:type="dxa"/>
            <w:shd w:val="clear" w:color="auto" w:fill="F0CCE1"/>
            <w:vAlign w:val="center"/>
          </w:tcPr>
          <w:p w14:paraId="5C865A67" w14:textId="77777777" w:rsidR="00483359" w:rsidRPr="00443EDE" w:rsidRDefault="00483359">
            <w:pPr>
              <w:spacing w:before="40" w:after="40"/>
              <w:rPr>
                <w:sz w:val="22"/>
                <w:szCs w:val="22"/>
              </w:rPr>
            </w:pPr>
          </w:p>
        </w:tc>
        <w:tc>
          <w:tcPr>
            <w:tcW w:w="851" w:type="dxa"/>
            <w:shd w:val="clear" w:color="auto" w:fill="FFFFFF" w:themeFill="background1"/>
            <w:vAlign w:val="center"/>
          </w:tcPr>
          <w:p w14:paraId="294701A1" w14:textId="77777777" w:rsidR="00483359" w:rsidRPr="00443EDE" w:rsidRDefault="00483359">
            <w:pPr>
              <w:spacing w:before="40" w:after="40"/>
              <w:rPr>
                <w:sz w:val="22"/>
                <w:szCs w:val="22"/>
              </w:rPr>
            </w:pPr>
            <w:r w:rsidRPr="00443EDE">
              <w:rPr>
                <w:sz w:val="22"/>
                <w:szCs w:val="22"/>
              </w:rPr>
              <w:t>Date</w:t>
            </w:r>
          </w:p>
        </w:tc>
        <w:tc>
          <w:tcPr>
            <w:tcW w:w="2085" w:type="dxa"/>
            <w:shd w:val="clear" w:color="auto" w:fill="F0CCE1"/>
            <w:vAlign w:val="center"/>
          </w:tcPr>
          <w:p w14:paraId="241639A8" w14:textId="77777777" w:rsidR="00483359" w:rsidRPr="00443EDE" w:rsidRDefault="00483359">
            <w:pPr>
              <w:spacing w:before="40" w:after="40"/>
              <w:rPr>
                <w:sz w:val="22"/>
                <w:szCs w:val="22"/>
              </w:rPr>
            </w:pPr>
          </w:p>
        </w:tc>
      </w:tr>
    </w:tbl>
    <w:p w14:paraId="6098551F" w14:textId="77777777" w:rsidR="00483359" w:rsidRPr="00443EDE" w:rsidRDefault="00483359" w:rsidP="00483359">
      <w:pPr>
        <w:spacing w:after="160"/>
        <w:rPr>
          <w:b/>
          <w:sz w:val="22"/>
          <w:szCs w:val="22"/>
          <w:u w:val="single"/>
        </w:rPr>
      </w:pPr>
    </w:p>
    <w:p w14:paraId="4F067FF2" w14:textId="77777777" w:rsidR="00483359" w:rsidRPr="00443EDE" w:rsidRDefault="00483359" w:rsidP="00483359">
      <w:pPr>
        <w:spacing w:after="160"/>
        <w:rPr>
          <w:i/>
          <w:iCs/>
          <w:sz w:val="22"/>
          <w:szCs w:val="22"/>
        </w:rPr>
      </w:pPr>
      <w:r w:rsidRPr="00443EDE">
        <w:rPr>
          <w:b/>
          <w:bCs/>
          <w:sz w:val="22"/>
          <w:szCs w:val="22"/>
          <w:u w:val="single"/>
        </w:rPr>
        <w:t>Activity Log</w:t>
      </w:r>
      <w:r w:rsidRPr="00443EDE">
        <w:rPr>
          <w:b/>
          <w:bCs/>
          <w:sz w:val="22"/>
          <w:szCs w:val="22"/>
        </w:rPr>
        <w:t xml:space="preserve"> </w:t>
      </w:r>
      <w:r w:rsidRPr="00443EDE">
        <w:rPr>
          <w:sz w:val="22"/>
          <w:szCs w:val="22"/>
        </w:rPr>
        <w:t xml:space="preserve">– </w:t>
      </w:r>
      <w:r w:rsidRPr="00443EDE">
        <w:rPr>
          <w:i/>
          <w:iCs/>
          <w:sz w:val="22"/>
          <w:szCs w:val="22"/>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287"/>
        <w:gridCol w:w="1472"/>
        <w:gridCol w:w="1488"/>
        <w:gridCol w:w="2140"/>
        <w:gridCol w:w="1069"/>
      </w:tblGrid>
      <w:tr w:rsidR="00483359" w:rsidRPr="00443EDE" w14:paraId="212429DC" w14:textId="77777777">
        <w:trPr>
          <w:trHeight w:val="711"/>
        </w:trPr>
        <w:tc>
          <w:tcPr>
            <w:tcW w:w="4379" w:type="dxa"/>
            <w:shd w:val="clear" w:color="auto" w:fill="FFFFFF" w:themeFill="background1"/>
          </w:tcPr>
          <w:p w14:paraId="47674027" w14:textId="2C18E92B" w:rsidR="00483359" w:rsidRPr="00443EDE" w:rsidRDefault="00483359">
            <w:pPr>
              <w:spacing w:line="259" w:lineRule="auto"/>
              <w:jc w:val="center"/>
              <w:rPr>
                <w:b/>
                <w:i/>
                <w:iCs/>
                <w:sz w:val="22"/>
                <w:szCs w:val="22"/>
              </w:rPr>
            </w:pPr>
            <w:r w:rsidRPr="00443EDE">
              <w:rPr>
                <w:b/>
                <w:i/>
                <w:iCs/>
                <w:sz w:val="22"/>
                <w:szCs w:val="22"/>
              </w:rPr>
              <w:t xml:space="preserve">What has been </w:t>
            </w:r>
            <w:r w:rsidR="00833A90" w:rsidRPr="00443EDE">
              <w:rPr>
                <w:b/>
                <w:i/>
                <w:iCs/>
                <w:sz w:val="22"/>
                <w:szCs w:val="22"/>
              </w:rPr>
              <w:t>amended?</w:t>
            </w:r>
            <w:r w:rsidRPr="00443EDE">
              <w:rPr>
                <w:b/>
                <w:i/>
                <w:iCs/>
                <w:sz w:val="22"/>
                <w:szCs w:val="22"/>
              </w:rPr>
              <w:t xml:space="preserve"> </w:t>
            </w:r>
          </w:p>
        </w:tc>
        <w:tc>
          <w:tcPr>
            <w:tcW w:w="1477" w:type="dxa"/>
            <w:shd w:val="clear" w:color="auto" w:fill="FFFFFF" w:themeFill="background1"/>
          </w:tcPr>
          <w:p w14:paraId="5F14FED1" w14:textId="77777777" w:rsidR="00483359" w:rsidRPr="00443EDE" w:rsidRDefault="00483359">
            <w:pPr>
              <w:spacing w:line="259" w:lineRule="auto"/>
              <w:jc w:val="center"/>
              <w:rPr>
                <w:b/>
                <w:i/>
                <w:iCs/>
                <w:sz w:val="22"/>
                <w:szCs w:val="22"/>
              </w:rPr>
            </w:pPr>
            <w:r w:rsidRPr="00443EDE">
              <w:rPr>
                <w:b/>
                <w:i/>
                <w:iCs/>
                <w:sz w:val="22"/>
                <w:szCs w:val="22"/>
              </w:rPr>
              <w:t xml:space="preserve">Who has amended? </w:t>
            </w:r>
          </w:p>
        </w:tc>
        <w:tc>
          <w:tcPr>
            <w:tcW w:w="1372" w:type="dxa"/>
            <w:shd w:val="clear" w:color="auto" w:fill="FFFFFF" w:themeFill="background1"/>
          </w:tcPr>
          <w:p w14:paraId="43809249" w14:textId="77777777" w:rsidR="00483359" w:rsidRPr="00443EDE" w:rsidRDefault="00483359">
            <w:pPr>
              <w:spacing w:line="259" w:lineRule="auto"/>
              <w:jc w:val="center"/>
              <w:rPr>
                <w:b/>
                <w:i/>
                <w:iCs/>
                <w:sz w:val="22"/>
                <w:szCs w:val="22"/>
              </w:rPr>
            </w:pPr>
            <w:r w:rsidRPr="00443EDE">
              <w:rPr>
                <w:b/>
                <w:i/>
                <w:iCs/>
                <w:sz w:val="22"/>
                <w:szCs w:val="22"/>
              </w:rPr>
              <w:t>Amendment date:</w:t>
            </w:r>
          </w:p>
        </w:tc>
        <w:tc>
          <w:tcPr>
            <w:tcW w:w="2156" w:type="dxa"/>
            <w:shd w:val="clear" w:color="auto" w:fill="FFFFFF" w:themeFill="background1"/>
          </w:tcPr>
          <w:p w14:paraId="3678C5C0" w14:textId="77777777" w:rsidR="00483359" w:rsidRPr="00443EDE" w:rsidRDefault="00483359">
            <w:pPr>
              <w:spacing w:line="259" w:lineRule="auto"/>
              <w:jc w:val="center"/>
              <w:rPr>
                <w:b/>
                <w:i/>
                <w:iCs/>
                <w:sz w:val="22"/>
                <w:szCs w:val="22"/>
              </w:rPr>
            </w:pPr>
            <w:r w:rsidRPr="00443EDE">
              <w:rPr>
                <w:b/>
                <w:i/>
                <w:iCs/>
                <w:sz w:val="22"/>
                <w:szCs w:val="22"/>
              </w:rPr>
              <w:t xml:space="preserve">Who has reviewed </w:t>
            </w:r>
          </w:p>
          <w:p w14:paraId="52471850" w14:textId="77777777" w:rsidR="00483359" w:rsidRPr="00443EDE" w:rsidRDefault="00483359">
            <w:pPr>
              <w:spacing w:line="259" w:lineRule="auto"/>
              <w:jc w:val="center"/>
              <w:rPr>
                <w:bCs/>
                <w:i/>
                <w:iCs/>
                <w:sz w:val="22"/>
                <w:szCs w:val="22"/>
              </w:rPr>
            </w:pPr>
            <w:r w:rsidRPr="00443EDE">
              <w:rPr>
                <w:bCs/>
                <w:i/>
                <w:iCs/>
                <w:sz w:val="22"/>
                <w:szCs w:val="22"/>
              </w:rPr>
              <w:t>(Guild representative initials only)</w:t>
            </w:r>
          </w:p>
        </w:tc>
        <w:tc>
          <w:tcPr>
            <w:tcW w:w="1072" w:type="dxa"/>
            <w:shd w:val="clear" w:color="auto" w:fill="FFFFFF" w:themeFill="background1"/>
          </w:tcPr>
          <w:p w14:paraId="0C7C8C6F" w14:textId="77777777" w:rsidR="00483359" w:rsidRPr="00443EDE" w:rsidRDefault="00483359">
            <w:pPr>
              <w:spacing w:line="259" w:lineRule="auto"/>
              <w:jc w:val="center"/>
              <w:rPr>
                <w:b/>
                <w:i/>
                <w:iCs/>
                <w:sz w:val="22"/>
                <w:szCs w:val="22"/>
              </w:rPr>
            </w:pPr>
            <w:r w:rsidRPr="00443EDE">
              <w:rPr>
                <w:b/>
                <w:i/>
                <w:iCs/>
                <w:sz w:val="22"/>
                <w:szCs w:val="22"/>
              </w:rPr>
              <w:t xml:space="preserve">Review date: </w:t>
            </w:r>
          </w:p>
        </w:tc>
      </w:tr>
      <w:tr w:rsidR="00483359" w:rsidRPr="00443EDE" w14:paraId="15BBE4E5" w14:textId="77777777">
        <w:trPr>
          <w:trHeight w:val="711"/>
        </w:trPr>
        <w:tc>
          <w:tcPr>
            <w:tcW w:w="4379" w:type="dxa"/>
            <w:shd w:val="clear" w:color="auto" w:fill="C0D842"/>
          </w:tcPr>
          <w:p w14:paraId="0366A4DB" w14:textId="77777777" w:rsidR="00483359" w:rsidRPr="00443EDE" w:rsidRDefault="00483359">
            <w:pPr>
              <w:spacing w:line="259" w:lineRule="auto"/>
              <w:jc w:val="center"/>
              <w:rPr>
                <w:b/>
                <w:i/>
                <w:iCs/>
                <w:sz w:val="22"/>
                <w:szCs w:val="22"/>
              </w:rPr>
            </w:pPr>
          </w:p>
        </w:tc>
        <w:tc>
          <w:tcPr>
            <w:tcW w:w="1477" w:type="dxa"/>
            <w:shd w:val="clear" w:color="auto" w:fill="C0D842"/>
          </w:tcPr>
          <w:p w14:paraId="13CF276C" w14:textId="77777777" w:rsidR="00483359" w:rsidRPr="00443EDE" w:rsidRDefault="00483359">
            <w:pPr>
              <w:spacing w:line="259" w:lineRule="auto"/>
              <w:jc w:val="center"/>
              <w:rPr>
                <w:b/>
                <w:i/>
                <w:iCs/>
                <w:sz w:val="22"/>
                <w:szCs w:val="22"/>
              </w:rPr>
            </w:pPr>
          </w:p>
        </w:tc>
        <w:tc>
          <w:tcPr>
            <w:tcW w:w="1372" w:type="dxa"/>
            <w:shd w:val="clear" w:color="auto" w:fill="C0D842"/>
          </w:tcPr>
          <w:p w14:paraId="0D28271D" w14:textId="77777777" w:rsidR="00483359" w:rsidRPr="00443EDE" w:rsidRDefault="00483359">
            <w:pPr>
              <w:spacing w:line="259" w:lineRule="auto"/>
              <w:jc w:val="center"/>
              <w:rPr>
                <w:b/>
                <w:i/>
                <w:iCs/>
                <w:sz w:val="22"/>
                <w:szCs w:val="22"/>
              </w:rPr>
            </w:pPr>
          </w:p>
        </w:tc>
        <w:tc>
          <w:tcPr>
            <w:tcW w:w="2156" w:type="dxa"/>
            <w:shd w:val="clear" w:color="auto" w:fill="F0CCE1"/>
          </w:tcPr>
          <w:p w14:paraId="587144F2" w14:textId="77777777" w:rsidR="00483359" w:rsidRPr="00443EDE" w:rsidRDefault="00483359">
            <w:pPr>
              <w:spacing w:line="259" w:lineRule="auto"/>
              <w:jc w:val="center"/>
              <w:rPr>
                <w:b/>
                <w:i/>
                <w:iCs/>
                <w:sz w:val="22"/>
                <w:szCs w:val="22"/>
              </w:rPr>
            </w:pPr>
          </w:p>
        </w:tc>
        <w:tc>
          <w:tcPr>
            <w:tcW w:w="1072" w:type="dxa"/>
            <w:shd w:val="clear" w:color="auto" w:fill="F0CCE1"/>
          </w:tcPr>
          <w:p w14:paraId="0C6EE7B6" w14:textId="77777777" w:rsidR="00483359" w:rsidRPr="00443EDE" w:rsidRDefault="00483359">
            <w:pPr>
              <w:spacing w:line="259" w:lineRule="auto"/>
              <w:jc w:val="center"/>
              <w:rPr>
                <w:b/>
                <w:i/>
                <w:iCs/>
                <w:sz w:val="22"/>
                <w:szCs w:val="22"/>
              </w:rPr>
            </w:pPr>
          </w:p>
        </w:tc>
      </w:tr>
      <w:tr w:rsidR="00483359" w:rsidRPr="00443EDE" w14:paraId="4432DBB5" w14:textId="77777777">
        <w:trPr>
          <w:trHeight w:val="711"/>
        </w:trPr>
        <w:tc>
          <w:tcPr>
            <w:tcW w:w="4379" w:type="dxa"/>
            <w:shd w:val="clear" w:color="auto" w:fill="C0D842"/>
          </w:tcPr>
          <w:p w14:paraId="6448EC5F" w14:textId="77777777" w:rsidR="00483359" w:rsidRPr="00443EDE" w:rsidRDefault="00483359">
            <w:pPr>
              <w:spacing w:line="259" w:lineRule="auto"/>
              <w:jc w:val="center"/>
              <w:rPr>
                <w:b/>
                <w:i/>
                <w:iCs/>
                <w:sz w:val="22"/>
                <w:szCs w:val="22"/>
              </w:rPr>
            </w:pPr>
          </w:p>
        </w:tc>
        <w:tc>
          <w:tcPr>
            <w:tcW w:w="1477" w:type="dxa"/>
            <w:shd w:val="clear" w:color="auto" w:fill="C0D842"/>
          </w:tcPr>
          <w:p w14:paraId="5CA0E7C7" w14:textId="77777777" w:rsidR="00483359" w:rsidRPr="00443EDE" w:rsidRDefault="00483359">
            <w:pPr>
              <w:spacing w:line="259" w:lineRule="auto"/>
              <w:jc w:val="center"/>
              <w:rPr>
                <w:b/>
                <w:i/>
                <w:iCs/>
                <w:sz w:val="22"/>
                <w:szCs w:val="22"/>
              </w:rPr>
            </w:pPr>
          </w:p>
        </w:tc>
        <w:tc>
          <w:tcPr>
            <w:tcW w:w="1372" w:type="dxa"/>
            <w:shd w:val="clear" w:color="auto" w:fill="C0D842"/>
          </w:tcPr>
          <w:p w14:paraId="23E8B362" w14:textId="77777777" w:rsidR="00483359" w:rsidRPr="00443EDE" w:rsidRDefault="00483359">
            <w:pPr>
              <w:spacing w:line="259" w:lineRule="auto"/>
              <w:jc w:val="center"/>
              <w:rPr>
                <w:b/>
                <w:i/>
                <w:iCs/>
                <w:sz w:val="22"/>
                <w:szCs w:val="22"/>
              </w:rPr>
            </w:pPr>
          </w:p>
        </w:tc>
        <w:tc>
          <w:tcPr>
            <w:tcW w:w="2156" w:type="dxa"/>
            <w:shd w:val="clear" w:color="auto" w:fill="F0CCE1"/>
          </w:tcPr>
          <w:p w14:paraId="31367445" w14:textId="77777777" w:rsidR="00483359" w:rsidRPr="00443EDE" w:rsidRDefault="00483359">
            <w:pPr>
              <w:spacing w:line="259" w:lineRule="auto"/>
              <w:jc w:val="center"/>
              <w:rPr>
                <w:b/>
                <w:i/>
                <w:iCs/>
                <w:sz w:val="22"/>
                <w:szCs w:val="22"/>
              </w:rPr>
            </w:pPr>
          </w:p>
        </w:tc>
        <w:tc>
          <w:tcPr>
            <w:tcW w:w="1072" w:type="dxa"/>
            <w:shd w:val="clear" w:color="auto" w:fill="F0CCE1"/>
          </w:tcPr>
          <w:p w14:paraId="1117415A" w14:textId="77777777" w:rsidR="00483359" w:rsidRPr="00443EDE" w:rsidRDefault="00483359">
            <w:pPr>
              <w:spacing w:line="259" w:lineRule="auto"/>
              <w:jc w:val="center"/>
              <w:rPr>
                <w:b/>
                <w:i/>
                <w:iCs/>
                <w:sz w:val="22"/>
                <w:szCs w:val="22"/>
              </w:rPr>
            </w:pPr>
          </w:p>
        </w:tc>
      </w:tr>
    </w:tbl>
    <w:p w14:paraId="6E238991" w14:textId="77777777" w:rsidR="00483359" w:rsidRPr="00443EDE" w:rsidRDefault="00483359" w:rsidP="00483359">
      <w:pPr>
        <w:spacing w:after="160" w:line="259" w:lineRule="auto"/>
        <w:jc w:val="center"/>
        <w:rPr>
          <w:b/>
          <w:i/>
          <w:iCs/>
          <w:sz w:val="22"/>
          <w:szCs w:val="22"/>
        </w:rPr>
      </w:pPr>
    </w:p>
    <w:p w14:paraId="64615F35" w14:textId="77777777" w:rsidR="00483359" w:rsidRPr="00443EDE" w:rsidRDefault="00483359" w:rsidP="00483359">
      <w:pPr>
        <w:spacing w:after="160" w:line="259" w:lineRule="auto"/>
        <w:jc w:val="center"/>
        <w:rPr>
          <w:b/>
          <w:i/>
          <w:iCs/>
          <w:sz w:val="22"/>
          <w:szCs w:val="22"/>
        </w:rPr>
      </w:pPr>
      <w:r w:rsidRPr="00443EDE">
        <w:rPr>
          <w:b/>
          <w:i/>
          <w:iCs/>
          <w:sz w:val="22"/>
          <w:szCs w:val="22"/>
        </w:rPr>
        <w:t xml:space="preserve">Add more rows as required </w:t>
      </w:r>
    </w:p>
    <w:p w14:paraId="24A680C8" w14:textId="77777777" w:rsidR="00833A90" w:rsidRPr="00443EDE" w:rsidRDefault="00833A90" w:rsidP="00483359">
      <w:pPr>
        <w:spacing w:after="160"/>
        <w:rPr>
          <w:b/>
          <w:bCs/>
          <w:sz w:val="22"/>
          <w:szCs w:val="22"/>
          <w:u w:val="single"/>
        </w:rPr>
      </w:pPr>
    </w:p>
    <w:p w14:paraId="02A84247" w14:textId="77777777" w:rsidR="00833A90" w:rsidRPr="00443EDE" w:rsidRDefault="00833A90" w:rsidP="00483359">
      <w:pPr>
        <w:spacing w:after="160"/>
        <w:rPr>
          <w:b/>
          <w:bCs/>
          <w:sz w:val="22"/>
          <w:szCs w:val="22"/>
          <w:u w:val="single"/>
        </w:rPr>
      </w:pPr>
    </w:p>
    <w:p w14:paraId="7596BE25" w14:textId="77777777" w:rsidR="00833A90" w:rsidRPr="00443EDE" w:rsidRDefault="00833A90" w:rsidP="00483359">
      <w:pPr>
        <w:spacing w:after="160"/>
        <w:rPr>
          <w:b/>
          <w:bCs/>
          <w:sz w:val="22"/>
          <w:szCs w:val="22"/>
          <w:u w:val="single"/>
        </w:rPr>
      </w:pPr>
    </w:p>
    <w:p w14:paraId="0EAC7922" w14:textId="77777777" w:rsidR="00833A90" w:rsidRPr="00443EDE" w:rsidRDefault="00833A90" w:rsidP="00483359">
      <w:pPr>
        <w:spacing w:after="160"/>
        <w:rPr>
          <w:b/>
          <w:bCs/>
          <w:sz w:val="22"/>
          <w:szCs w:val="22"/>
          <w:u w:val="single"/>
        </w:rPr>
      </w:pPr>
    </w:p>
    <w:p w14:paraId="3512875F" w14:textId="77777777" w:rsidR="00833A90" w:rsidRPr="00443EDE" w:rsidRDefault="00833A90" w:rsidP="00483359">
      <w:pPr>
        <w:spacing w:after="160"/>
        <w:rPr>
          <w:b/>
          <w:bCs/>
          <w:sz w:val="22"/>
          <w:szCs w:val="22"/>
          <w:u w:val="single"/>
        </w:rPr>
      </w:pPr>
    </w:p>
    <w:p w14:paraId="794B99E8" w14:textId="77777777" w:rsidR="006818CA" w:rsidRPr="00443EDE" w:rsidRDefault="006818CA" w:rsidP="00483359">
      <w:pPr>
        <w:spacing w:after="160"/>
        <w:rPr>
          <w:b/>
          <w:bCs/>
          <w:sz w:val="22"/>
          <w:szCs w:val="22"/>
          <w:u w:val="single"/>
        </w:rPr>
      </w:pPr>
    </w:p>
    <w:p w14:paraId="068E64E0" w14:textId="09AFB72A" w:rsidR="00483359" w:rsidRPr="00443EDE" w:rsidRDefault="00483359" w:rsidP="00483359">
      <w:pPr>
        <w:spacing w:after="160"/>
        <w:rPr>
          <w:i/>
          <w:iCs/>
          <w:sz w:val="22"/>
          <w:szCs w:val="22"/>
        </w:rPr>
      </w:pPr>
      <w:r w:rsidRPr="00443EDE">
        <w:rPr>
          <w:b/>
          <w:bCs/>
          <w:sz w:val="22"/>
          <w:szCs w:val="22"/>
          <w:u w:val="single"/>
        </w:rPr>
        <w:t>Recognised Governing Body</w:t>
      </w:r>
      <w:r w:rsidRPr="00443EDE">
        <w:rPr>
          <w:b/>
          <w:bCs/>
          <w:sz w:val="22"/>
          <w:szCs w:val="22"/>
        </w:rPr>
        <w:t xml:space="preserve"> – </w:t>
      </w:r>
      <w:r w:rsidRPr="00443EDE">
        <w:rPr>
          <w:i/>
          <w:iCs/>
          <w:sz w:val="22"/>
          <w:szCs w:val="22"/>
        </w:rPr>
        <w:t>please complete if your core activity involves sport/fitness activity</w:t>
      </w:r>
    </w:p>
    <w:p w14:paraId="1FC09914" w14:textId="77777777" w:rsidR="00483359" w:rsidRPr="00443EDE" w:rsidRDefault="00483359" w:rsidP="00483359">
      <w:pPr>
        <w:spacing w:after="160"/>
        <w:rPr>
          <w:b/>
          <w:sz w:val="22"/>
          <w:szCs w:val="22"/>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443EDE" w14:paraId="29ED7878" w14:textId="77777777" w:rsidTr="7ADACF0E">
        <w:trPr>
          <w:trHeight w:val="300"/>
        </w:trPr>
        <w:tc>
          <w:tcPr>
            <w:tcW w:w="2410" w:type="dxa"/>
            <w:shd w:val="clear" w:color="auto" w:fill="FFFFFF" w:themeFill="background1"/>
            <w:vAlign w:val="center"/>
          </w:tcPr>
          <w:p w14:paraId="3ABD547B" w14:textId="77777777" w:rsidR="00483359" w:rsidRPr="00443EDE" w:rsidRDefault="00483359">
            <w:pPr>
              <w:spacing w:before="40" w:after="40"/>
              <w:rPr>
                <w:bCs/>
                <w:sz w:val="22"/>
                <w:szCs w:val="22"/>
              </w:rPr>
            </w:pPr>
            <w:r w:rsidRPr="00443EDE">
              <w:rPr>
                <w:bCs/>
                <w:sz w:val="22"/>
                <w:szCs w:val="22"/>
              </w:rPr>
              <w:lastRenderedPageBreak/>
              <w:t>Sport / Activity</w:t>
            </w:r>
          </w:p>
        </w:tc>
        <w:tc>
          <w:tcPr>
            <w:tcW w:w="8040" w:type="dxa"/>
            <w:shd w:val="clear" w:color="auto" w:fill="C0D842"/>
          </w:tcPr>
          <w:p w14:paraId="0C5EBFB7" w14:textId="0AF9293A" w:rsidR="00483359" w:rsidRPr="00443EDE" w:rsidRDefault="00695223">
            <w:pPr>
              <w:rPr>
                <w:bCs/>
                <w:sz w:val="22"/>
                <w:szCs w:val="22"/>
              </w:rPr>
            </w:pPr>
            <w:r w:rsidRPr="00443EDE">
              <w:rPr>
                <w:bCs/>
                <w:sz w:val="22"/>
                <w:szCs w:val="22"/>
              </w:rPr>
              <w:t>N/A</w:t>
            </w:r>
          </w:p>
        </w:tc>
      </w:tr>
      <w:tr w:rsidR="00483359" w:rsidRPr="00443EDE" w14:paraId="545355FF" w14:textId="77777777" w:rsidTr="7ADACF0E">
        <w:trPr>
          <w:trHeight w:val="300"/>
        </w:trPr>
        <w:tc>
          <w:tcPr>
            <w:tcW w:w="2410" w:type="dxa"/>
            <w:shd w:val="clear" w:color="auto" w:fill="FFFFFF" w:themeFill="background1"/>
            <w:vAlign w:val="center"/>
          </w:tcPr>
          <w:p w14:paraId="163354C9" w14:textId="77777777" w:rsidR="00483359" w:rsidRPr="00443EDE" w:rsidRDefault="00483359">
            <w:pPr>
              <w:spacing w:before="40" w:after="40"/>
              <w:rPr>
                <w:bCs/>
                <w:sz w:val="22"/>
                <w:szCs w:val="22"/>
              </w:rPr>
            </w:pPr>
            <w:r w:rsidRPr="00443EDE">
              <w:rPr>
                <w:bCs/>
                <w:sz w:val="22"/>
                <w:szCs w:val="22"/>
              </w:rPr>
              <w:t>Recognised National Governing Body (if applicable):</w:t>
            </w:r>
          </w:p>
        </w:tc>
        <w:tc>
          <w:tcPr>
            <w:tcW w:w="8040" w:type="dxa"/>
            <w:shd w:val="clear" w:color="auto" w:fill="C0D842"/>
          </w:tcPr>
          <w:p w14:paraId="4A48578B" w14:textId="5547AB4F" w:rsidR="00483359" w:rsidRPr="00443EDE" w:rsidRDefault="00695223" w:rsidP="7ADACF0E">
            <w:pPr>
              <w:spacing w:after="160"/>
              <w:rPr>
                <w:sz w:val="22"/>
                <w:szCs w:val="22"/>
              </w:rPr>
            </w:pPr>
            <w:r w:rsidRPr="00443EDE">
              <w:rPr>
                <w:sz w:val="22"/>
                <w:szCs w:val="22"/>
              </w:rPr>
              <w:t>N/A</w:t>
            </w:r>
          </w:p>
        </w:tc>
      </w:tr>
      <w:tr w:rsidR="00483359" w:rsidRPr="00443EDE" w14:paraId="12482CD0" w14:textId="77777777" w:rsidTr="7ADACF0E">
        <w:trPr>
          <w:trHeight w:val="263"/>
        </w:trPr>
        <w:tc>
          <w:tcPr>
            <w:tcW w:w="2410" w:type="dxa"/>
            <w:shd w:val="clear" w:color="auto" w:fill="FFFFFF" w:themeFill="background1"/>
            <w:vAlign w:val="center"/>
          </w:tcPr>
          <w:p w14:paraId="1C17040F" w14:textId="77777777" w:rsidR="00483359" w:rsidRPr="00443EDE" w:rsidRDefault="00483359">
            <w:pPr>
              <w:spacing w:after="160"/>
              <w:rPr>
                <w:b/>
                <w:sz w:val="22"/>
                <w:szCs w:val="22"/>
              </w:rPr>
            </w:pPr>
            <w:r w:rsidRPr="00443EDE">
              <w:rPr>
                <w:bCs/>
                <w:sz w:val="22"/>
                <w:szCs w:val="22"/>
              </w:rPr>
              <w:t xml:space="preserve">Coaching arrangement </w:t>
            </w:r>
            <w:r w:rsidRPr="00443EDE">
              <w:rPr>
                <w:b/>
                <w:sz w:val="22"/>
                <w:szCs w:val="22"/>
              </w:rPr>
              <w:t>[</w:t>
            </w:r>
            <w:r w:rsidRPr="00443EDE">
              <w:rPr>
                <w:b/>
                <w:i/>
                <w:iCs/>
                <w:sz w:val="22"/>
                <w:szCs w:val="22"/>
              </w:rPr>
              <w:t>Delete/add those that are not relevant</w:t>
            </w:r>
            <w:r w:rsidRPr="00443EDE">
              <w:rPr>
                <w:b/>
                <w:sz w:val="22"/>
                <w:szCs w:val="22"/>
              </w:rPr>
              <w:t>]</w:t>
            </w:r>
          </w:p>
        </w:tc>
        <w:tc>
          <w:tcPr>
            <w:tcW w:w="8040" w:type="dxa"/>
            <w:shd w:val="clear" w:color="auto" w:fill="C0D842"/>
          </w:tcPr>
          <w:p w14:paraId="40C2F545" w14:textId="3EAFA595" w:rsidR="00483359" w:rsidRPr="00443EDE" w:rsidRDefault="00695223">
            <w:pPr>
              <w:spacing w:after="160"/>
              <w:rPr>
                <w:bCs/>
                <w:sz w:val="22"/>
                <w:szCs w:val="22"/>
              </w:rPr>
            </w:pPr>
            <w:r w:rsidRPr="00443EDE">
              <w:rPr>
                <w:bCs/>
                <w:sz w:val="22"/>
                <w:szCs w:val="22"/>
              </w:rPr>
              <w:t>N/A</w:t>
            </w:r>
          </w:p>
        </w:tc>
      </w:tr>
    </w:tbl>
    <w:p w14:paraId="4DC75303" w14:textId="77777777" w:rsidR="00833A90" w:rsidRPr="00443EDE" w:rsidRDefault="00833A90" w:rsidP="00483359">
      <w:pPr>
        <w:spacing w:after="160" w:line="259" w:lineRule="auto"/>
        <w:rPr>
          <w:b/>
          <w:sz w:val="22"/>
          <w:szCs w:val="22"/>
          <w:u w:val="single"/>
        </w:rPr>
      </w:pPr>
    </w:p>
    <w:p w14:paraId="75EBEBBF" w14:textId="3F2A1DD5" w:rsidR="00483359" w:rsidRPr="00443EDE" w:rsidRDefault="00483359" w:rsidP="00833A90">
      <w:pPr>
        <w:spacing w:after="160" w:line="259" w:lineRule="auto"/>
        <w:jc w:val="both"/>
        <w:rPr>
          <w:bCs/>
          <w:i/>
          <w:iCs/>
          <w:sz w:val="22"/>
          <w:szCs w:val="22"/>
        </w:rPr>
      </w:pPr>
      <w:r w:rsidRPr="00443EDE">
        <w:rPr>
          <w:b/>
          <w:sz w:val="22"/>
          <w:szCs w:val="22"/>
          <w:u w:val="single"/>
        </w:rPr>
        <w:t>Activities</w:t>
      </w:r>
      <w:r w:rsidRPr="00443EDE">
        <w:rPr>
          <w:b/>
          <w:sz w:val="22"/>
          <w:szCs w:val="22"/>
        </w:rPr>
        <w:t xml:space="preserve"> – </w:t>
      </w:r>
      <w:r w:rsidRPr="00443EDE">
        <w:rPr>
          <w:bCs/>
          <w:i/>
          <w:iCs/>
          <w:sz w:val="22"/>
          <w:szCs w:val="22"/>
        </w:rPr>
        <w:t>In the table below list all activities your society will participate in over the upcoming year.</w:t>
      </w:r>
    </w:p>
    <w:p w14:paraId="76BFE376" w14:textId="26A41CE8" w:rsidR="00483359" w:rsidRPr="00443EDE" w:rsidRDefault="00483359" w:rsidP="00833A90">
      <w:pPr>
        <w:spacing w:after="160" w:line="259" w:lineRule="auto"/>
        <w:jc w:val="both"/>
        <w:rPr>
          <w:b/>
          <w:bCs/>
          <w:sz w:val="22"/>
          <w:szCs w:val="22"/>
        </w:rPr>
      </w:pPr>
      <w:r w:rsidRPr="00443EDE">
        <w:rPr>
          <w:b/>
          <w:bCs/>
          <w:sz w:val="22"/>
          <w:szCs w:val="22"/>
        </w:rPr>
        <w:t xml:space="preserve">If an activity includes an external speaker, an overnight stay (UK or abroad) or is </w:t>
      </w:r>
      <w:r w:rsidR="00833A90" w:rsidRPr="00443EDE">
        <w:rPr>
          <w:b/>
          <w:bCs/>
          <w:sz w:val="22"/>
          <w:szCs w:val="22"/>
        </w:rPr>
        <w:t>a</w:t>
      </w:r>
      <w:r w:rsidRPr="00443EDE">
        <w:rPr>
          <w:b/>
          <w:bCs/>
          <w:sz w:val="22"/>
          <w:szCs w:val="22"/>
        </w:rPr>
        <w:t xml:space="preserve"> performance or </w:t>
      </w:r>
      <w:r w:rsidR="00833A90" w:rsidRPr="00443EDE">
        <w:rPr>
          <w:b/>
          <w:bCs/>
          <w:sz w:val="22"/>
          <w:szCs w:val="22"/>
        </w:rPr>
        <w:t>large-scale</w:t>
      </w:r>
      <w:r w:rsidRPr="00443EDE">
        <w:rPr>
          <w:b/>
          <w:bCs/>
          <w:sz w:val="22"/>
          <w:szCs w:val="22"/>
        </w:rPr>
        <w:t xml:space="preserve"> event it will need to be risk assessed individually. You can find out more </w:t>
      </w:r>
      <w:hyperlink r:id="rId15">
        <w:r w:rsidRPr="00443EDE">
          <w:rPr>
            <w:rStyle w:val="Hyperlink"/>
            <w:b/>
            <w:bCs/>
            <w:sz w:val="22"/>
            <w:szCs w:val="22"/>
          </w:rPr>
          <w:t>here</w:t>
        </w:r>
      </w:hyperlink>
      <w:r w:rsidRPr="00443EDE">
        <w:rPr>
          <w:b/>
          <w:bCs/>
          <w:sz w:val="22"/>
          <w:szCs w:val="22"/>
        </w:rPr>
        <w:t xml:space="preserve"> </w:t>
      </w:r>
    </w:p>
    <w:p w14:paraId="3A86276B" w14:textId="12440B79" w:rsidR="00483359" w:rsidRPr="00443EDE" w:rsidRDefault="00483359" w:rsidP="00483359">
      <w:pPr>
        <w:spacing w:after="160" w:line="259" w:lineRule="auto"/>
        <w:rPr>
          <w:bCs/>
          <w:i/>
          <w:iCs/>
          <w:sz w:val="22"/>
          <w:szCs w:val="22"/>
        </w:rPr>
      </w:pPr>
      <w:r w:rsidRPr="00443EDE">
        <w:rPr>
          <w:bCs/>
          <w:i/>
          <w:iCs/>
          <w:sz w:val="22"/>
          <w:szCs w:val="22"/>
        </w:rPr>
        <w:t>Below is a list of common activities societies</w:t>
      </w:r>
      <w:r w:rsidR="00833A90" w:rsidRPr="00443EDE">
        <w:rPr>
          <w:bCs/>
          <w:i/>
          <w:iCs/>
          <w:sz w:val="22"/>
          <w:szCs w:val="22"/>
        </w:rPr>
        <w:t xml:space="preserve"> are</w:t>
      </w:r>
      <w:r w:rsidRPr="00443EDE">
        <w:rPr>
          <w:bCs/>
          <w:i/>
          <w:iCs/>
          <w:sz w:val="22"/>
          <w:szCs w:val="22"/>
        </w:rPr>
        <w:t xml:space="preserve"> participat</w:t>
      </w:r>
      <w:r w:rsidR="00833A90" w:rsidRPr="00443EDE">
        <w:rPr>
          <w:bCs/>
          <w:i/>
          <w:iCs/>
          <w:sz w:val="22"/>
          <w:szCs w:val="22"/>
        </w:rPr>
        <w:t>ing</w:t>
      </w:r>
      <w:r w:rsidRPr="00443EDE">
        <w:rPr>
          <w:bCs/>
          <w:i/>
          <w:iCs/>
          <w:sz w:val="22"/>
          <w:szCs w:val="22"/>
        </w:rPr>
        <w:t xml:space="preserve"> in:</w:t>
      </w:r>
    </w:p>
    <w:p w14:paraId="47A30FF5" w14:textId="77777777" w:rsidR="00483359" w:rsidRPr="00443EDE" w:rsidRDefault="00483359" w:rsidP="00483359">
      <w:pPr>
        <w:spacing w:after="160" w:line="259" w:lineRule="auto"/>
        <w:rPr>
          <w:bCs/>
          <w:i/>
          <w:iCs/>
          <w:sz w:val="22"/>
          <w:szCs w:val="22"/>
        </w:rPr>
        <w:sectPr w:rsidR="00483359" w:rsidRPr="00443EDE">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Society Core Activity</w:t>
      </w:r>
    </w:p>
    <w:p w14:paraId="2B04177E"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Forum Stalls </w:t>
      </w:r>
    </w:p>
    <w:p w14:paraId="5706163D"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Welcome week activity </w:t>
      </w:r>
    </w:p>
    <w:p w14:paraId="1F8FF75B"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Picnics </w:t>
      </w:r>
    </w:p>
    <w:p w14:paraId="711125B0"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Pub visits</w:t>
      </w:r>
    </w:p>
    <w:p w14:paraId="39DFC3A7"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Restaurant visits</w:t>
      </w:r>
    </w:p>
    <w:p w14:paraId="5861BB1A"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Intramural sport teams </w:t>
      </w:r>
    </w:p>
    <w:p w14:paraId="3853C1B1"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Craft activities</w:t>
      </w:r>
    </w:p>
    <w:p w14:paraId="003A76B3"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Training sessions </w:t>
      </w:r>
    </w:p>
    <w:p w14:paraId="5DE86ADF"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 xml:space="preserve">Competitions </w:t>
      </w:r>
    </w:p>
    <w:p w14:paraId="421EEA40" w14:textId="77777777" w:rsidR="00483359" w:rsidRPr="00443EDE" w:rsidRDefault="00483359" w:rsidP="00483359">
      <w:pPr>
        <w:spacing w:line="259" w:lineRule="auto"/>
        <w:rPr>
          <w:rFonts w:eastAsiaTheme="minorEastAsia"/>
          <w:sz w:val="22"/>
          <w:szCs w:val="22"/>
        </w:rPr>
      </w:pPr>
      <w:r w:rsidRPr="00443EDE">
        <w:rPr>
          <w:rFonts w:eastAsiaTheme="minorEastAsia"/>
          <w:sz w:val="22"/>
          <w:szCs w:val="22"/>
        </w:rPr>
        <w:t>Conferences</w:t>
      </w:r>
    </w:p>
    <w:p w14:paraId="370D8286"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Clubbing </w:t>
      </w:r>
    </w:p>
    <w:p w14:paraId="1C553064"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Cafe / Coffee meetups </w:t>
      </w:r>
    </w:p>
    <w:p w14:paraId="0B2E1A6A"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Film screenings </w:t>
      </w:r>
    </w:p>
    <w:p w14:paraId="02B7FCD3"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Quiz / Games night</w:t>
      </w:r>
    </w:p>
    <w:p w14:paraId="6D0C4854" w14:textId="2EAAD770" w:rsidR="334C9C66" w:rsidRPr="00443EDE" w:rsidRDefault="334C9C66" w:rsidP="5F3054C0">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Day trips</w:t>
      </w:r>
    </w:p>
    <w:p w14:paraId="676AD37C" w14:textId="41A3401F" w:rsidR="00483359" w:rsidRPr="00443EDE" w:rsidRDefault="00483359" w:rsidP="5F3054C0">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 xml:space="preserve">Winter/Summer balls (Under </w:t>
      </w:r>
      <w:r w:rsidR="505AA409" w:rsidRPr="00443EDE">
        <w:rPr>
          <w:rFonts w:ascii="Arial" w:eastAsiaTheme="minorEastAsia" w:hAnsi="Arial" w:cs="Arial"/>
          <w:sz w:val="22"/>
          <w:szCs w:val="22"/>
        </w:rPr>
        <w:t>150</w:t>
      </w:r>
      <w:r w:rsidRPr="00443EDE">
        <w:rPr>
          <w:rFonts w:ascii="Arial" w:eastAsiaTheme="minorEastAsia" w:hAnsi="Arial" w:cs="Arial"/>
          <w:sz w:val="22"/>
          <w:szCs w:val="22"/>
        </w:rPr>
        <w:t xml:space="preserve"> attendees) </w:t>
      </w:r>
    </w:p>
    <w:p w14:paraId="08403C08"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Bowling </w:t>
      </w:r>
    </w:p>
    <w:p w14:paraId="234BAC51"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Beach trips</w:t>
      </w:r>
    </w:p>
    <w:p w14:paraId="0BCC74AE" w14:textId="033EF81A" w:rsidR="00483359" w:rsidRPr="00443EDE" w:rsidRDefault="00483359" w:rsidP="5F3054C0">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 xml:space="preserve">Talks (Internal speaker only) </w:t>
      </w:r>
    </w:p>
    <w:p w14:paraId="3DA4E717" w14:textId="77777777" w:rsidR="00483359" w:rsidRPr="00443EDE" w:rsidRDefault="00483359" w:rsidP="00483359">
      <w:pPr>
        <w:pStyle w:val="NormalWeb"/>
        <w:spacing w:before="0" w:beforeAutospacing="0" w:after="0" w:afterAutospacing="0"/>
        <w:rPr>
          <w:rFonts w:ascii="Arial" w:eastAsiaTheme="minorEastAsia" w:hAnsi="Arial" w:cs="Arial"/>
          <w:sz w:val="22"/>
          <w:szCs w:val="22"/>
        </w:rPr>
      </w:pPr>
      <w:r w:rsidRPr="00443EDE">
        <w:rPr>
          <w:rFonts w:ascii="Arial" w:eastAsiaTheme="minorEastAsia" w:hAnsi="Arial" w:cs="Arial"/>
          <w:sz w:val="22"/>
          <w:szCs w:val="22"/>
        </w:rPr>
        <w:t>Volunteering</w:t>
      </w:r>
    </w:p>
    <w:p w14:paraId="59B0E64F" w14:textId="3ACE99EE" w:rsidR="00483359" w:rsidRPr="00443EDE" w:rsidRDefault="00483359" w:rsidP="007F5D19">
      <w:pPr>
        <w:pStyle w:val="NormalWeb"/>
        <w:spacing w:before="0" w:beforeAutospacing="0" w:after="0" w:afterAutospacing="0"/>
        <w:rPr>
          <w:rFonts w:ascii="Arial" w:eastAsiaTheme="minorEastAsia" w:hAnsi="Arial" w:cs="Arial"/>
          <w:sz w:val="22"/>
          <w:szCs w:val="22"/>
        </w:rPr>
        <w:sectPr w:rsidR="00483359" w:rsidRPr="00443EDE">
          <w:footerReference w:type="default" r:id="rId18"/>
          <w:type w:val="continuous"/>
          <w:pgSz w:w="11906" w:h="16838"/>
          <w:pgMar w:top="720" w:right="720" w:bottom="720" w:left="720" w:header="708" w:footer="708" w:gutter="0"/>
          <w:cols w:num="3" w:space="709"/>
          <w:docGrid w:linePitch="360"/>
        </w:sectPr>
      </w:pPr>
      <w:r w:rsidRPr="00443EDE">
        <w:rPr>
          <w:rFonts w:ascii="Arial" w:eastAsiaTheme="minorEastAsia" w:hAnsi="Arial" w:cs="Arial"/>
          <w:sz w:val="22"/>
          <w:szCs w:val="22"/>
        </w:rPr>
        <w:t>Fundrais</w:t>
      </w:r>
      <w:r w:rsidR="007F5D19" w:rsidRPr="00443EDE">
        <w:rPr>
          <w:rFonts w:ascii="Arial" w:eastAsiaTheme="minorEastAsia" w:hAnsi="Arial" w:cs="Arial"/>
          <w:sz w:val="22"/>
          <w:szCs w:val="22"/>
        </w:rPr>
        <w:t>er</w:t>
      </w:r>
    </w:p>
    <w:p w14:paraId="72804761" w14:textId="77777777" w:rsidR="00483359" w:rsidRPr="00443EDE" w:rsidRDefault="00483359" w:rsidP="00483359">
      <w:pPr>
        <w:spacing w:after="160" w:line="259" w:lineRule="auto"/>
        <w:rPr>
          <w:bCs/>
          <w:i/>
          <w:iCs/>
          <w:sz w:val="22"/>
          <w:szCs w:val="22"/>
        </w:rPr>
        <w:sectPr w:rsidR="00483359" w:rsidRPr="00443EDE">
          <w:footerReference w:type="default" r:id="rId19"/>
          <w:type w:val="continuous"/>
          <w:pgSz w:w="11906" w:h="16838"/>
          <w:pgMar w:top="720" w:right="720" w:bottom="720" w:left="720" w:header="708" w:footer="708" w:gutter="0"/>
          <w:cols w:space="708"/>
          <w:docGrid w:linePitch="360"/>
        </w:sectPr>
      </w:pPr>
    </w:p>
    <w:p w14:paraId="3E3F368B" w14:textId="77777777" w:rsidR="00483359" w:rsidRPr="00443EDE" w:rsidRDefault="00483359" w:rsidP="00483359">
      <w:pPr>
        <w:spacing w:after="160" w:line="259" w:lineRule="auto"/>
        <w:rPr>
          <w:rFonts w:eastAsiaTheme="minorEastAsia"/>
          <w:b/>
          <w:bCs/>
          <w:i/>
          <w:iCs/>
          <w:sz w:val="22"/>
          <w:szCs w:val="22"/>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1731"/>
        <w:gridCol w:w="4728"/>
        <w:gridCol w:w="1644"/>
        <w:gridCol w:w="2014"/>
      </w:tblGrid>
      <w:tr w:rsidR="00D65C26" w:rsidRPr="00443EDE" w14:paraId="4A6961B8" w14:textId="77777777" w:rsidTr="007E0D38">
        <w:trPr>
          <w:trHeight w:val="510"/>
        </w:trPr>
        <w:tc>
          <w:tcPr>
            <w:tcW w:w="5000" w:type="pct"/>
            <w:gridSpan w:val="5"/>
            <w:shd w:val="clear" w:color="auto" w:fill="FFFFFF" w:themeFill="background1"/>
          </w:tcPr>
          <w:p w14:paraId="7189B172" w14:textId="2E6E5EBC" w:rsidR="00D65C26" w:rsidRPr="00443EDE" w:rsidRDefault="00084609" w:rsidP="007E0D38">
            <w:pPr>
              <w:spacing w:before="40" w:after="40"/>
              <w:jc w:val="center"/>
              <w:rPr>
                <w:rFonts w:eastAsiaTheme="minorEastAsia"/>
                <w:b/>
                <w:bCs/>
                <w:color w:val="000000" w:themeColor="text1"/>
                <w:sz w:val="22"/>
                <w:szCs w:val="22"/>
              </w:rPr>
            </w:pPr>
            <w:r w:rsidRPr="00443EDE">
              <w:rPr>
                <w:rFonts w:eastAsiaTheme="minorEastAsia"/>
                <w:b/>
                <w:bCs/>
                <w:color w:val="000000" w:themeColor="text1"/>
                <w:sz w:val="22"/>
                <w:szCs w:val="22"/>
              </w:rPr>
              <w:lastRenderedPageBreak/>
              <w:t xml:space="preserve">Activity Description log </w:t>
            </w:r>
          </w:p>
        </w:tc>
      </w:tr>
      <w:tr w:rsidR="007F5D19" w:rsidRPr="00443EDE" w14:paraId="64C2D595" w14:textId="77777777" w:rsidTr="007E0D38">
        <w:trPr>
          <w:trHeight w:val="510"/>
        </w:trPr>
        <w:tc>
          <w:tcPr>
            <w:tcW w:w="990" w:type="pct"/>
            <w:gridSpan w:val="2"/>
            <w:shd w:val="clear" w:color="auto" w:fill="FFFFFF" w:themeFill="background1"/>
          </w:tcPr>
          <w:p w14:paraId="2D9FC548" w14:textId="77777777" w:rsidR="007F5D19" w:rsidRPr="00443EDE" w:rsidRDefault="007F5D19" w:rsidP="007E0D38">
            <w:pPr>
              <w:spacing w:before="40" w:after="40"/>
              <w:jc w:val="center"/>
              <w:rPr>
                <w:rFonts w:eastAsiaTheme="minorEastAsia"/>
                <w:b/>
                <w:bCs/>
                <w:sz w:val="22"/>
                <w:szCs w:val="22"/>
              </w:rPr>
            </w:pPr>
          </w:p>
          <w:p w14:paraId="6560276E" w14:textId="77777777" w:rsidR="007F5D19" w:rsidRPr="00443EDE" w:rsidRDefault="007F5D19" w:rsidP="007E0D38">
            <w:pPr>
              <w:spacing w:before="40" w:after="40"/>
              <w:jc w:val="center"/>
              <w:rPr>
                <w:rFonts w:eastAsiaTheme="minorEastAsia"/>
                <w:b/>
                <w:bCs/>
                <w:sz w:val="22"/>
                <w:szCs w:val="22"/>
              </w:rPr>
            </w:pPr>
            <w:r w:rsidRPr="00443EDE">
              <w:rPr>
                <w:rFonts w:eastAsiaTheme="minorEastAsia"/>
                <w:b/>
                <w:bCs/>
                <w:sz w:val="22"/>
                <w:szCs w:val="22"/>
              </w:rPr>
              <w:t>Activity Type e.g. Fitness Class, Games Session, Craft session etc</w:t>
            </w:r>
          </w:p>
        </w:tc>
        <w:tc>
          <w:tcPr>
            <w:tcW w:w="2261" w:type="pct"/>
            <w:shd w:val="clear" w:color="auto" w:fill="FFFFFF" w:themeFill="background1"/>
            <w:vAlign w:val="center"/>
          </w:tcPr>
          <w:p w14:paraId="34D5A3B8" w14:textId="77777777" w:rsidR="007F5D19" w:rsidRPr="00443EDE" w:rsidRDefault="007F5D19" w:rsidP="007E0D38">
            <w:pPr>
              <w:spacing w:before="40" w:after="40"/>
              <w:jc w:val="center"/>
              <w:rPr>
                <w:rFonts w:eastAsiaTheme="minorEastAsia"/>
                <w:b/>
                <w:bCs/>
                <w:sz w:val="22"/>
                <w:szCs w:val="22"/>
              </w:rPr>
            </w:pPr>
            <w:r w:rsidRPr="00443EDE">
              <w:rPr>
                <w:rFonts w:eastAsiaTheme="minorEastAsia"/>
                <w:b/>
                <w:bCs/>
                <w:color w:val="000000" w:themeColor="text1"/>
                <w:sz w:val="22"/>
                <w:szCs w:val="22"/>
              </w:rPr>
              <w:t>Describe the activity, what it involves, how it will be run?</w:t>
            </w:r>
          </w:p>
        </w:tc>
        <w:tc>
          <w:tcPr>
            <w:tcW w:w="786" w:type="pct"/>
            <w:shd w:val="clear" w:color="auto" w:fill="FFFFFF" w:themeFill="background1"/>
          </w:tcPr>
          <w:p w14:paraId="02F68DE2" w14:textId="77777777" w:rsidR="007F5D19" w:rsidRPr="00443EDE" w:rsidRDefault="007F5D19" w:rsidP="007E0D38">
            <w:pPr>
              <w:spacing w:before="40" w:after="40"/>
              <w:jc w:val="center"/>
              <w:rPr>
                <w:rFonts w:eastAsiaTheme="minorEastAsia"/>
                <w:b/>
                <w:bCs/>
                <w:color w:val="000000"/>
                <w:sz w:val="22"/>
                <w:szCs w:val="22"/>
              </w:rPr>
            </w:pPr>
          </w:p>
          <w:p w14:paraId="725D1203" w14:textId="2E986CC4" w:rsidR="00252247" w:rsidRPr="00443EDE" w:rsidRDefault="00252247" w:rsidP="007E0D38">
            <w:pPr>
              <w:spacing w:before="40" w:after="40"/>
              <w:jc w:val="center"/>
              <w:rPr>
                <w:rFonts w:eastAsiaTheme="minorEastAsia"/>
                <w:b/>
                <w:bCs/>
                <w:color w:val="000000" w:themeColor="text1"/>
                <w:sz w:val="22"/>
                <w:szCs w:val="22"/>
              </w:rPr>
            </w:pPr>
            <w:r w:rsidRPr="00443EDE">
              <w:rPr>
                <w:rFonts w:eastAsiaTheme="minorEastAsia"/>
                <w:b/>
                <w:bCs/>
                <w:color w:val="000000" w:themeColor="text1"/>
                <w:sz w:val="22"/>
                <w:szCs w:val="22"/>
              </w:rPr>
              <w:t>Frequency event will take place.</w:t>
            </w:r>
          </w:p>
        </w:tc>
        <w:tc>
          <w:tcPr>
            <w:tcW w:w="963" w:type="pct"/>
            <w:shd w:val="clear" w:color="auto" w:fill="FFFFFF" w:themeFill="background1"/>
            <w:vAlign w:val="center"/>
          </w:tcPr>
          <w:p w14:paraId="5E0AF0C0" w14:textId="77777777" w:rsidR="007F5D19" w:rsidRPr="00443EDE" w:rsidRDefault="007F5D19" w:rsidP="007E0D38">
            <w:pPr>
              <w:spacing w:before="40" w:after="40"/>
              <w:jc w:val="center"/>
              <w:rPr>
                <w:rFonts w:eastAsiaTheme="minorEastAsia"/>
                <w:b/>
                <w:bCs/>
                <w:sz w:val="22"/>
                <w:szCs w:val="22"/>
              </w:rPr>
            </w:pPr>
            <w:r w:rsidRPr="00443EDE">
              <w:rPr>
                <w:rFonts w:eastAsiaTheme="minorEastAsia"/>
                <w:b/>
                <w:bCs/>
                <w:color w:val="000000" w:themeColor="text1"/>
                <w:sz w:val="22"/>
                <w:szCs w:val="22"/>
              </w:rPr>
              <w:t xml:space="preserve">Details of Equipment to be used during the event. Please </w:t>
            </w:r>
            <w:bookmarkStart w:id="0" w:name="_Int_hPUE6fVe"/>
            <w:r w:rsidRPr="00443EDE">
              <w:rPr>
                <w:rFonts w:eastAsiaTheme="minorEastAsia"/>
                <w:b/>
                <w:bCs/>
                <w:color w:val="000000" w:themeColor="text1"/>
                <w:sz w:val="22"/>
                <w:szCs w:val="22"/>
              </w:rPr>
              <w:t>indicate</w:t>
            </w:r>
            <w:bookmarkEnd w:id="0"/>
            <w:r w:rsidRPr="00443EDE">
              <w:rPr>
                <w:rFonts w:eastAsiaTheme="minorEastAsia"/>
                <w:b/>
                <w:bCs/>
                <w:color w:val="000000" w:themeColor="text1"/>
                <w:sz w:val="22"/>
                <w:szCs w:val="22"/>
              </w:rPr>
              <w:t xml:space="preserve"> whether provided by group</w:t>
            </w:r>
          </w:p>
        </w:tc>
      </w:tr>
      <w:tr w:rsidR="00695223" w:rsidRPr="00443EDE" w14:paraId="2B60D7A4" w14:textId="77777777" w:rsidTr="007914E1">
        <w:trPr>
          <w:trHeight w:val="510"/>
        </w:trPr>
        <w:tc>
          <w:tcPr>
            <w:tcW w:w="162" w:type="pct"/>
            <w:shd w:val="clear" w:color="auto" w:fill="FFFFFF" w:themeFill="background1"/>
          </w:tcPr>
          <w:p w14:paraId="21889B2F" w14:textId="77777777" w:rsidR="00695223" w:rsidRPr="00443EDE" w:rsidRDefault="00695223" w:rsidP="00695223">
            <w:pPr>
              <w:spacing w:before="40" w:after="40"/>
              <w:rPr>
                <w:rFonts w:eastAsiaTheme="minorEastAsia"/>
                <w:sz w:val="22"/>
                <w:szCs w:val="22"/>
              </w:rPr>
            </w:pPr>
            <w:r w:rsidRPr="00443EDE">
              <w:rPr>
                <w:rFonts w:eastAsiaTheme="minorEastAsia"/>
                <w:sz w:val="22"/>
                <w:szCs w:val="22"/>
              </w:rPr>
              <w:t>1</w:t>
            </w:r>
          </w:p>
        </w:tc>
        <w:tc>
          <w:tcPr>
            <w:tcW w:w="828" w:type="pct"/>
            <w:shd w:val="clear" w:color="auto" w:fill="C0D842"/>
          </w:tcPr>
          <w:p w14:paraId="10B61CB0" w14:textId="574E009A"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 xml:space="preserve">Society Social Nights </w:t>
            </w:r>
          </w:p>
        </w:tc>
        <w:tc>
          <w:tcPr>
            <w:tcW w:w="2261" w:type="pct"/>
            <w:shd w:val="clear" w:color="auto" w:fill="C0D842"/>
            <w:vAlign w:val="center"/>
          </w:tcPr>
          <w:p w14:paraId="37ACD27A"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 xml:space="preserve">Weekly social events at pubs and local entertainment venues in Exeter. </w:t>
            </w:r>
            <w:r w:rsidRPr="00443EDE">
              <w:rPr>
                <w:rFonts w:eastAsiaTheme="minorEastAsia"/>
                <w:sz w:val="22"/>
                <w:szCs w:val="22"/>
              </w:rPr>
              <w:br/>
            </w:r>
          </w:p>
          <w:p w14:paraId="3D88D77F" w14:textId="5BF64C29"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These will vary each week and can include bowling, karaoke, pub crawls, clubs. They are the most casual of events that are run by Speak Easy Society.</w:t>
            </w:r>
          </w:p>
        </w:tc>
        <w:tc>
          <w:tcPr>
            <w:tcW w:w="786" w:type="pct"/>
            <w:shd w:val="clear" w:color="auto" w:fill="C0D842"/>
            <w:vAlign w:val="center"/>
          </w:tcPr>
          <w:p w14:paraId="45BFF050" w14:textId="0D941051"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Weekly</w:t>
            </w:r>
          </w:p>
        </w:tc>
        <w:tc>
          <w:tcPr>
            <w:tcW w:w="963" w:type="pct"/>
            <w:shd w:val="clear" w:color="auto" w:fill="C0D842"/>
            <w:vAlign w:val="center"/>
          </w:tcPr>
          <w:p w14:paraId="6F730A58" w14:textId="04429B3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N/A</w:t>
            </w:r>
          </w:p>
        </w:tc>
      </w:tr>
      <w:tr w:rsidR="00695223" w:rsidRPr="00443EDE" w14:paraId="56819E9A" w14:textId="77777777" w:rsidTr="00894DC3">
        <w:trPr>
          <w:trHeight w:val="510"/>
        </w:trPr>
        <w:tc>
          <w:tcPr>
            <w:tcW w:w="162" w:type="pct"/>
            <w:shd w:val="clear" w:color="auto" w:fill="FFFFFF" w:themeFill="background1"/>
          </w:tcPr>
          <w:p w14:paraId="3D3D8A37" w14:textId="77777777" w:rsidR="00695223" w:rsidRPr="00443EDE" w:rsidRDefault="00695223" w:rsidP="00695223">
            <w:pPr>
              <w:spacing w:before="40" w:after="40"/>
              <w:rPr>
                <w:rFonts w:eastAsiaTheme="minorEastAsia"/>
                <w:sz w:val="22"/>
                <w:szCs w:val="22"/>
              </w:rPr>
            </w:pPr>
            <w:r w:rsidRPr="00443EDE">
              <w:rPr>
                <w:rFonts w:eastAsiaTheme="minorEastAsia"/>
                <w:sz w:val="22"/>
                <w:szCs w:val="22"/>
              </w:rPr>
              <w:t>2</w:t>
            </w:r>
          </w:p>
        </w:tc>
        <w:tc>
          <w:tcPr>
            <w:tcW w:w="828" w:type="pct"/>
            <w:shd w:val="clear" w:color="auto" w:fill="C0D842"/>
          </w:tcPr>
          <w:p w14:paraId="7CEC3F70" w14:textId="0885F8B3"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Classic Roundtable Debates</w:t>
            </w:r>
          </w:p>
        </w:tc>
        <w:tc>
          <w:tcPr>
            <w:tcW w:w="2261" w:type="pct"/>
            <w:shd w:val="clear" w:color="auto" w:fill="C0D842"/>
            <w:vAlign w:val="center"/>
          </w:tcPr>
          <w:p w14:paraId="7260F9A4" w14:textId="77777777" w:rsidR="00695223" w:rsidRPr="00443EDE" w:rsidRDefault="00695223" w:rsidP="00695223">
            <w:pPr>
              <w:spacing w:before="40" w:after="40"/>
              <w:jc w:val="center"/>
              <w:rPr>
                <w:bCs/>
                <w:sz w:val="22"/>
                <w:szCs w:val="22"/>
                <w:lang w:val="en-ZA"/>
              </w:rPr>
            </w:pPr>
            <w:r w:rsidRPr="00443EDE">
              <w:rPr>
                <w:bCs/>
                <w:sz w:val="22"/>
                <w:szCs w:val="22"/>
                <w:lang w:val="en-ZA"/>
              </w:rPr>
              <w:t>Debating events in a casual pub setting, typically with a private room booked.</w:t>
            </w:r>
            <w:r w:rsidRPr="00443EDE">
              <w:rPr>
                <w:bCs/>
                <w:sz w:val="22"/>
                <w:szCs w:val="22"/>
                <w:lang w:val="en-ZA"/>
              </w:rPr>
              <w:br/>
            </w:r>
            <w:r w:rsidRPr="00443EDE">
              <w:rPr>
                <w:bCs/>
                <w:sz w:val="22"/>
                <w:szCs w:val="22"/>
                <w:lang w:val="en-ZA"/>
              </w:rPr>
              <w:br/>
              <w:t>Students from each side of the argument debate 2-3 current affairs motions that address some of the most controversial and pressing topics. These events will be chaired.</w:t>
            </w:r>
            <w:r w:rsidRPr="00443EDE">
              <w:rPr>
                <w:bCs/>
                <w:sz w:val="22"/>
                <w:szCs w:val="22"/>
                <w:lang w:val="en-ZA"/>
              </w:rPr>
              <w:br/>
            </w:r>
          </w:p>
          <w:p w14:paraId="0D56075C" w14:textId="77777777" w:rsidR="00695223" w:rsidRPr="00443EDE" w:rsidRDefault="00695223" w:rsidP="00695223">
            <w:pPr>
              <w:spacing w:before="40" w:after="40"/>
              <w:jc w:val="center"/>
              <w:rPr>
                <w:bCs/>
                <w:sz w:val="22"/>
                <w:szCs w:val="22"/>
                <w:lang w:val="en-ZA"/>
              </w:rPr>
            </w:pPr>
            <w:r w:rsidRPr="00443EDE">
              <w:rPr>
                <w:bCs/>
                <w:sz w:val="22"/>
                <w:szCs w:val="22"/>
                <w:lang w:val="en-ZA"/>
              </w:rPr>
              <w:t xml:space="preserve">This model offers the opportunity for students to interact with peers with opposing views, as well as prominent professionals in society who espouse those views regularly in a comforting and jovial setting. </w:t>
            </w:r>
            <w:r w:rsidRPr="00443EDE">
              <w:rPr>
                <w:bCs/>
                <w:sz w:val="22"/>
                <w:szCs w:val="22"/>
                <w:lang w:val="en-ZA"/>
              </w:rPr>
              <w:br/>
            </w:r>
          </w:p>
          <w:p w14:paraId="386514C9" w14:textId="77777777" w:rsidR="00695223" w:rsidRPr="00443EDE" w:rsidRDefault="00695223" w:rsidP="00695223">
            <w:pPr>
              <w:spacing w:before="40" w:after="40"/>
              <w:jc w:val="center"/>
              <w:rPr>
                <w:bCs/>
                <w:sz w:val="22"/>
                <w:szCs w:val="22"/>
              </w:rPr>
            </w:pPr>
            <w:r w:rsidRPr="00443EDE">
              <w:rPr>
                <w:bCs/>
                <w:sz w:val="22"/>
                <w:szCs w:val="22"/>
                <w:lang w:val="en-ZA"/>
              </w:rPr>
              <w:t>Students can stand up and talk as little or as much as they wish- it is about having a platform where everyone is comfortable to share their views without judgement.</w:t>
            </w:r>
          </w:p>
          <w:p w14:paraId="5E4D02A1" w14:textId="77777777" w:rsidR="00695223" w:rsidRPr="00443EDE" w:rsidRDefault="00695223" w:rsidP="00695223">
            <w:pPr>
              <w:spacing w:before="40" w:after="40"/>
              <w:jc w:val="center"/>
              <w:rPr>
                <w:rFonts w:eastAsiaTheme="minorEastAsia"/>
                <w:sz w:val="22"/>
                <w:szCs w:val="22"/>
              </w:rPr>
            </w:pPr>
          </w:p>
        </w:tc>
        <w:tc>
          <w:tcPr>
            <w:tcW w:w="786" w:type="pct"/>
            <w:shd w:val="clear" w:color="auto" w:fill="C0D842"/>
            <w:vAlign w:val="center"/>
          </w:tcPr>
          <w:p w14:paraId="4B6ACBC8" w14:textId="18DB3DFC"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Two in every three weeks</w:t>
            </w:r>
          </w:p>
        </w:tc>
        <w:tc>
          <w:tcPr>
            <w:tcW w:w="963" w:type="pct"/>
            <w:shd w:val="clear" w:color="auto" w:fill="C0D842"/>
            <w:vAlign w:val="center"/>
          </w:tcPr>
          <w:p w14:paraId="5B1883B5" w14:textId="453321C0"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Gavel</w:t>
            </w:r>
            <w:r w:rsidRPr="00443EDE">
              <w:rPr>
                <w:rFonts w:eastAsiaTheme="minorEastAsia"/>
                <w:sz w:val="22"/>
                <w:szCs w:val="22"/>
              </w:rPr>
              <w:br/>
              <w:t>Laptop</w:t>
            </w:r>
          </w:p>
        </w:tc>
      </w:tr>
      <w:tr w:rsidR="00695223" w:rsidRPr="00443EDE" w14:paraId="43301647" w14:textId="77777777" w:rsidTr="003F431B">
        <w:trPr>
          <w:trHeight w:val="510"/>
        </w:trPr>
        <w:tc>
          <w:tcPr>
            <w:tcW w:w="162" w:type="pct"/>
            <w:shd w:val="clear" w:color="auto" w:fill="FFFFFF" w:themeFill="background1"/>
          </w:tcPr>
          <w:p w14:paraId="45AE70B5" w14:textId="77777777" w:rsidR="00695223" w:rsidRPr="00443EDE" w:rsidRDefault="00695223" w:rsidP="00695223">
            <w:pPr>
              <w:spacing w:before="40" w:after="40"/>
              <w:rPr>
                <w:rFonts w:eastAsiaTheme="minorEastAsia"/>
                <w:sz w:val="22"/>
                <w:szCs w:val="22"/>
              </w:rPr>
            </w:pPr>
            <w:r w:rsidRPr="00443EDE">
              <w:rPr>
                <w:rFonts w:eastAsiaTheme="minorEastAsia"/>
                <w:sz w:val="22"/>
                <w:szCs w:val="22"/>
              </w:rPr>
              <w:t>3</w:t>
            </w:r>
          </w:p>
        </w:tc>
        <w:tc>
          <w:tcPr>
            <w:tcW w:w="828" w:type="pct"/>
            <w:shd w:val="clear" w:color="auto" w:fill="C0D842"/>
          </w:tcPr>
          <w:p w14:paraId="5026A5C5" w14:textId="2B3F7A85"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Free Speech Workshops</w:t>
            </w:r>
          </w:p>
        </w:tc>
        <w:tc>
          <w:tcPr>
            <w:tcW w:w="2261" w:type="pct"/>
            <w:shd w:val="clear" w:color="auto" w:fill="C0D842"/>
            <w:vAlign w:val="center"/>
          </w:tcPr>
          <w:p w14:paraId="35F6F0B6"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Informal discussions in a casual pub setting.</w:t>
            </w:r>
          </w:p>
          <w:p w14:paraId="5D7D3ECC" w14:textId="77777777" w:rsidR="00695223" w:rsidRPr="00443EDE" w:rsidRDefault="00695223" w:rsidP="00695223">
            <w:pPr>
              <w:spacing w:before="40" w:after="40"/>
              <w:jc w:val="center"/>
              <w:rPr>
                <w:rFonts w:eastAsiaTheme="minorEastAsia"/>
                <w:sz w:val="22"/>
                <w:szCs w:val="22"/>
              </w:rPr>
            </w:pPr>
          </w:p>
          <w:p w14:paraId="57C5D4CB" w14:textId="28DEF94B"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Students will discuss 3-4 current affair issues relating to free speech and expression. There will be an informal debate and discussion about these issues. These events may have a private room in a pub but will not be chaired.</w:t>
            </w:r>
            <w:r w:rsidRPr="00443EDE">
              <w:rPr>
                <w:rFonts w:eastAsiaTheme="minorEastAsia"/>
                <w:sz w:val="22"/>
                <w:szCs w:val="22"/>
              </w:rPr>
              <w:br/>
            </w:r>
            <w:r w:rsidRPr="00443EDE">
              <w:rPr>
                <w:rFonts w:eastAsiaTheme="minorEastAsia"/>
                <w:sz w:val="22"/>
                <w:szCs w:val="22"/>
              </w:rPr>
              <w:br/>
              <w:t>Alternatively, workshops may be more geared towards the public speaking element of debating- occasionally in collaboration with Public Speaking Society.</w:t>
            </w:r>
          </w:p>
        </w:tc>
        <w:tc>
          <w:tcPr>
            <w:tcW w:w="786" w:type="pct"/>
            <w:shd w:val="clear" w:color="auto" w:fill="C0D842"/>
            <w:vAlign w:val="center"/>
          </w:tcPr>
          <w:p w14:paraId="5B815160" w14:textId="0D0E7C4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Every three weeks</w:t>
            </w:r>
          </w:p>
        </w:tc>
        <w:tc>
          <w:tcPr>
            <w:tcW w:w="963" w:type="pct"/>
            <w:shd w:val="clear" w:color="auto" w:fill="C0D842"/>
            <w:vAlign w:val="center"/>
          </w:tcPr>
          <w:p w14:paraId="0B1BC3B8" w14:textId="7FC274F3"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N/A</w:t>
            </w:r>
          </w:p>
        </w:tc>
      </w:tr>
      <w:tr w:rsidR="00695223" w:rsidRPr="00443EDE" w14:paraId="712D645C" w14:textId="77777777" w:rsidTr="00D15729">
        <w:trPr>
          <w:trHeight w:val="510"/>
        </w:trPr>
        <w:tc>
          <w:tcPr>
            <w:tcW w:w="162" w:type="pct"/>
            <w:shd w:val="clear" w:color="auto" w:fill="FFFFFF" w:themeFill="background1"/>
          </w:tcPr>
          <w:p w14:paraId="26D3709F" w14:textId="7B47C3DA" w:rsidR="00695223" w:rsidRPr="00443EDE" w:rsidRDefault="00695223" w:rsidP="00695223">
            <w:pPr>
              <w:spacing w:before="40" w:after="40"/>
              <w:rPr>
                <w:rFonts w:eastAsiaTheme="minorEastAsia"/>
                <w:sz w:val="22"/>
                <w:szCs w:val="22"/>
              </w:rPr>
            </w:pPr>
            <w:r w:rsidRPr="00443EDE">
              <w:rPr>
                <w:rFonts w:eastAsiaTheme="minorEastAsia"/>
                <w:sz w:val="22"/>
                <w:szCs w:val="22"/>
              </w:rPr>
              <w:lastRenderedPageBreak/>
              <w:t>4</w:t>
            </w:r>
          </w:p>
        </w:tc>
        <w:tc>
          <w:tcPr>
            <w:tcW w:w="828" w:type="pct"/>
            <w:shd w:val="clear" w:color="auto" w:fill="C0D842"/>
          </w:tcPr>
          <w:p w14:paraId="18943A89" w14:textId="0806E557" w:rsidR="00695223" w:rsidRPr="00443EDE" w:rsidRDefault="00695223" w:rsidP="00695223">
            <w:pPr>
              <w:spacing w:before="40" w:after="40"/>
              <w:jc w:val="center"/>
              <w:rPr>
                <w:rFonts w:eastAsiaTheme="minorEastAsia"/>
                <w:sz w:val="22"/>
                <w:szCs w:val="22"/>
              </w:rPr>
            </w:pPr>
            <w:r w:rsidRPr="00443EDE">
              <w:rPr>
                <w:rFonts w:eastAsiaTheme="minorEastAsia"/>
                <w:b/>
                <w:bCs/>
                <w:sz w:val="22"/>
                <w:szCs w:val="22"/>
              </w:rPr>
              <w:t xml:space="preserve">Internal </w:t>
            </w:r>
            <w:r w:rsidRPr="00443EDE">
              <w:rPr>
                <w:rFonts w:eastAsiaTheme="minorEastAsia"/>
                <w:sz w:val="22"/>
                <w:szCs w:val="22"/>
              </w:rPr>
              <w:t>Debate Nights or Speaker Events</w:t>
            </w:r>
          </w:p>
        </w:tc>
        <w:tc>
          <w:tcPr>
            <w:tcW w:w="2261" w:type="pct"/>
            <w:shd w:val="clear" w:color="auto" w:fill="C0D842"/>
            <w:vAlign w:val="center"/>
          </w:tcPr>
          <w:p w14:paraId="16FB5B6A" w14:textId="6CFB2D97" w:rsidR="00695223" w:rsidRPr="00443EDE" w:rsidRDefault="00695223" w:rsidP="00695223">
            <w:pPr>
              <w:spacing w:before="40" w:after="40"/>
              <w:jc w:val="center"/>
              <w:rPr>
                <w:bCs/>
                <w:sz w:val="22"/>
                <w:szCs w:val="22"/>
                <w:lang w:val="en-ZA"/>
              </w:rPr>
            </w:pPr>
            <w:r w:rsidRPr="00443EDE">
              <w:rPr>
                <w:bCs/>
                <w:sz w:val="22"/>
                <w:szCs w:val="22"/>
                <w:lang w:val="en-ZA"/>
              </w:rPr>
              <w:t>Events typically held in a lecture theatre.</w:t>
            </w:r>
          </w:p>
          <w:p w14:paraId="43EEACB4" w14:textId="77777777" w:rsidR="00695223" w:rsidRPr="00443EDE" w:rsidRDefault="00695223" w:rsidP="00695223">
            <w:pPr>
              <w:spacing w:before="40" w:after="40"/>
              <w:jc w:val="center"/>
              <w:rPr>
                <w:bCs/>
                <w:sz w:val="22"/>
                <w:szCs w:val="22"/>
                <w:lang w:val="en-ZA"/>
              </w:rPr>
            </w:pPr>
          </w:p>
          <w:p w14:paraId="36643BE6" w14:textId="19E4DF28" w:rsidR="00695223" w:rsidRPr="00443EDE" w:rsidRDefault="00695223" w:rsidP="00695223">
            <w:pPr>
              <w:spacing w:before="40" w:after="40"/>
              <w:jc w:val="center"/>
              <w:rPr>
                <w:bCs/>
                <w:sz w:val="22"/>
                <w:szCs w:val="22"/>
                <w:lang w:val="en-ZA"/>
              </w:rPr>
            </w:pPr>
            <w:r w:rsidRPr="00443EDE">
              <w:rPr>
                <w:bCs/>
                <w:sz w:val="22"/>
                <w:szCs w:val="22"/>
                <w:lang w:val="en-ZA"/>
              </w:rPr>
              <w:t>Speakers set out a position on an issue agreed previously and aim to convince the audience of their position.</w:t>
            </w:r>
          </w:p>
          <w:p w14:paraId="3E5ABD79" w14:textId="77777777" w:rsidR="00695223" w:rsidRPr="00443EDE" w:rsidRDefault="00695223" w:rsidP="00695223">
            <w:pPr>
              <w:spacing w:before="40" w:after="40"/>
              <w:jc w:val="center"/>
              <w:rPr>
                <w:bCs/>
                <w:sz w:val="22"/>
                <w:szCs w:val="22"/>
                <w:lang w:val="en-ZA"/>
              </w:rPr>
            </w:pPr>
            <w:r w:rsidRPr="00443EDE">
              <w:rPr>
                <w:bCs/>
                <w:sz w:val="22"/>
                <w:szCs w:val="22"/>
                <w:lang w:val="en-ZA"/>
              </w:rPr>
              <w:br/>
              <w:t>Speakers are asked questions by the chairman and student panel in our debates.</w:t>
            </w:r>
          </w:p>
          <w:p w14:paraId="3A239968" w14:textId="77777777" w:rsidR="00695223" w:rsidRPr="00443EDE" w:rsidRDefault="00695223" w:rsidP="00695223">
            <w:pPr>
              <w:spacing w:before="40" w:after="40"/>
              <w:jc w:val="center"/>
              <w:rPr>
                <w:bCs/>
                <w:sz w:val="22"/>
                <w:szCs w:val="22"/>
                <w:lang w:val="en-ZA"/>
              </w:rPr>
            </w:pPr>
          </w:p>
          <w:p w14:paraId="02C10B71" w14:textId="77777777" w:rsidR="00695223" w:rsidRPr="00443EDE" w:rsidRDefault="00695223" w:rsidP="00695223">
            <w:pPr>
              <w:spacing w:before="40" w:after="40"/>
              <w:jc w:val="center"/>
              <w:rPr>
                <w:bCs/>
                <w:sz w:val="22"/>
                <w:szCs w:val="22"/>
                <w:lang w:val="en-ZA"/>
              </w:rPr>
            </w:pPr>
            <w:r w:rsidRPr="00443EDE">
              <w:rPr>
                <w:bCs/>
                <w:sz w:val="22"/>
                <w:szCs w:val="22"/>
                <w:lang w:val="en-ZA"/>
              </w:rPr>
              <w:t>These debate nights allow for speaker freedom and one-on-one debate, permitting speakers to decide on the best approach for their arguments themselves.  We set motion-topics rather than specified motions to allow speakers to debate in the direction of their choosing.</w:t>
            </w:r>
          </w:p>
          <w:p w14:paraId="42E0ADAA" w14:textId="77777777" w:rsidR="00695223" w:rsidRPr="00443EDE" w:rsidRDefault="00695223" w:rsidP="00695223">
            <w:pPr>
              <w:spacing w:before="40" w:after="40"/>
              <w:jc w:val="center"/>
              <w:rPr>
                <w:bCs/>
                <w:sz w:val="22"/>
                <w:szCs w:val="22"/>
                <w:lang w:val="en-ZA"/>
              </w:rPr>
            </w:pPr>
          </w:p>
          <w:p w14:paraId="407334C4" w14:textId="77777777" w:rsidR="00695223" w:rsidRPr="00443EDE" w:rsidRDefault="00695223" w:rsidP="00695223">
            <w:pPr>
              <w:spacing w:before="40" w:after="40"/>
              <w:jc w:val="center"/>
              <w:rPr>
                <w:bCs/>
                <w:sz w:val="22"/>
                <w:szCs w:val="22"/>
              </w:rPr>
            </w:pPr>
            <w:r w:rsidRPr="00443EDE">
              <w:rPr>
                <w:bCs/>
                <w:sz w:val="22"/>
                <w:szCs w:val="22"/>
                <w:lang w:val="en-ZA"/>
              </w:rPr>
              <w:t xml:space="preserve">Please note, this is a </w:t>
            </w:r>
            <w:r w:rsidRPr="00443EDE">
              <w:rPr>
                <w:b/>
                <w:sz w:val="22"/>
                <w:szCs w:val="22"/>
                <w:lang w:val="en-ZA"/>
              </w:rPr>
              <w:t>risk assessment for internal debates only</w:t>
            </w:r>
            <w:r w:rsidRPr="00443EDE">
              <w:rPr>
                <w:bCs/>
                <w:sz w:val="22"/>
                <w:szCs w:val="22"/>
                <w:lang w:val="en-ZA"/>
              </w:rPr>
              <w:t xml:space="preserve"> with student and staff speakers.</w:t>
            </w:r>
          </w:p>
          <w:p w14:paraId="6A9927F5" w14:textId="77777777" w:rsidR="00695223" w:rsidRPr="00443EDE" w:rsidRDefault="00695223" w:rsidP="00695223">
            <w:pPr>
              <w:spacing w:before="40" w:after="40"/>
              <w:jc w:val="center"/>
              <w:rPr>
                <w:rFonts w:eastAsiaTheme="minorEastAsia"/>
                <w:sz w:val="22"/>
                <w:szCs w:val="22"/>
              </w:rPr>
            </w:pPr>
          </w:p>
        </w:tc>
        <w:tc>
          <w:tcPr>
            <w:tcW w:w="786" w:type="pct"/>
            <w:shd w:val="clear" w:color="auto" w:fill="C0D842"/>
            <w:vAlign w:val="center"/>
          </w:tcPr>
          <w:p w14:paraId="109EC0B7" w14:textId="1EBC242A"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From time to time</w:t>
            </w:r>
          </w:p>
        </w:tc>
        <w:tc>
          <w:tcPr>
            <w:tcW w:w="963" w:type="pct"/>
            <w:shd w:val="clear" w:color="auto" w:fill="C0D842"/>
            <w:vAlign w:val="center"/>
          </w:tcPr>
          <w:p w14:paraId="756701EC"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Camera and filming equipment</w:t>
            </w:r>
            <w:r w:rsidRPr="00443EDE">
              <w:rPr>
                <w:rFonts w:eastAsiaTheme="minorEastAsia"/>
                <w:sz w:val="22"/>
                <w:szCs w:val="22"/>
              </w:rPr>
              <w:br/>
            </w:r>
          </w:p>
          <w:p w14:paraId="32C41462" w14:textId="505F5C5B"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Gavel</w:t>
            </w:r>
          </w:p>
          <w:p w14:paraId="274EC520" w14:textId="77777777" w:rsidR="00695223" w:rsidRPr="00443EDE" w:rsidRDefault="00695223" w:rsidP="00695223">
            <w:pPr>
              <w:spacing w:before="40" w:after="40"/>
              <w:jc w:val="center"/>
              <w:rPr>
                <w:rFonts w:eastAsiaTheme="minorEastAsia"/>
                <w:sz w:val="22"/>
                <w:szCs w:val="22"/>
              </w:rPr>
            </w:pPr>
          </w:p>
          <w:p w14:paraId="3553F6BC" w14:textId="13ED2815"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Water and glasses for speakers</w:t>
            </w:r>
            <w:r w:rsidRPr="00443EDE">
              <w:rPr>
                <w:rFonts w:eastAsiaTheme="minorEastAsia"/>
                <w:sz w:val="22"/>
                <w:szCs w:val="22"/>
              </w:rPr>
              <w:br/>
            </w:r>
            <w:r w:rsidRPr="00443EDE">
              <w:rPr>
                <w:rFonts w:eastAsiaTheme="minorEastAsia"/>
                <w:sz w:val="22"/>
                <w:szCs w:val="22"/>
              </w:rPr>
              <w:br/>
              <w:t>Speak Easy banner</w:t>
            </w:r>
          </w:p>
        </w:tc>
      </w:tr>
      <w:tr w:rsidR="00695223" w:rsidRPr="00443EDE" w14:paraId="01465253" w14:textId="77777777" w:rsidTr="005D2815">
        <w:trPr>
          <w:trHeight w:val="510"/>
        </w:trPr>
        <w:tc>
          <w:tcPr>
            <w:tcW w:w="162" w:type="pct"/>
            <w:shd w:val="clear" w:color="auto" w:fill="FFFFFF" w:themeFill="background1"/>
          </w:tcPr>
          <w:p w14:paraId="757003FF" w14:textId="77777777" w:rsidR="00695223" w:rsidRPr="00443EDE" w:rsidRDefault="00695223" w:rsidP="00695223">
            <w:pPr>
              <w:spacing w:before="40" w:after="40"/>
              <w:rPr>
                <w:rFonts w:eastAsiaTheme="minorEastAsia"/>
                <w:sz w:val="22"/>
                <w:szCs w:val="22"/>
              </w:rPr>
            </w:pPr>
            <w:r w:rsidRPr="00443EDE">
              <w:rPr>
                <w:rFonts w:eastAsiaTheme="minorEastAsia"/>
                <w:sz w:val="22"/>
                <w:szCs w:val="22"/>
              </w:rPr>
              <w:t>5</w:t>
            </w:r>
          </w:p>
        </w:tc>
        <w:tc>
          <w:tcPr>
            <w:tcW w:w="828" w:type="pct"/>
            <w:shd w:val="clear" w:color="auto" w:fill="C0D842"/>
          </w:tcPr>
          <w:p w14:paraId="65564119" w14:textId="3AE07029"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Day Trips</w:t>
            </w:r>
          </w:p>
        </w:tc>
        <w:tc>
          <w:tcPr>
            <w:tcW w:w="2261" w:type="pct"/>
            <w:shd w:val="clear" w:color="auto" w:fill="C0D842"/>
            <w:vAlign w:val="center"/>
          </w:tcPr>
          <w:p w14:paraId="67B6960C"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 xml:space="preserve">These are day-long socials outside Exeter, typically in the surrounding area in Devon and the </w:t>
            </w:r>
            <w:proofErr w:type="gramStart"/>
            <w:r w:rsidRPr="00443EDE">
              <w:rPr>
                <w:rFonts w:eastAsiaTheme="minorEastAsia"/>
                <w:sz w:val="22"/>
                <w:szCs w:val="22"/>
              </w:rPr>
              <w:t>South West</w:t>
            </w:r>
            <w:proofErr w:type="gramEnd"/>
            <w:r w:rsidRPr="00443EDE">
              <w:rPr>
                <w:rFonts w:eastAsiaTheme="minorEastAsia"/>
                <w:sz w:val="22"/>
                <w:szCs w:val="22"/>
              </w:rPr>
              <w:t>.</w:t>
            </w:r>
          </w:p>
          <w:p w14:paraId="29B8F424" w14:textId="74B2448A"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They have included a “Race Across Devon” event before which included pub stops with challenges. Events are typically held over the weekend.</w:t>
            </w:r>
          </w:p>
        </w:tc>
        <w:tc>
          <w:tcPr>
            <w:tcW w:w="786" w:type="pct"/>
            <w:shd w:val="clear" w:color="auto" w:fill="C0D842"/>
            <w:vAlign w:val="center"/>
          </w:tcPr>
          <w:p w14:paraId="377AE038" w14:textId="42387DC9"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Once or twice a term</w:t>
            </w:r>
          </w:p>
        </w:tc>
        <w:tc>
          <w:tcPr>
            <w:tcW w:w="963" w:type="pct"/>
            <w:shd w:val="clear" w:color="auto" w:fill="C0D842"/>
            <w:vAlign w:val="center"/>
          </w:tcPr>
          <w:p w14:paraId="7FF8A7B2" w14:textId="0C3E556D"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First aid kit</w:t>
            </w:r>
          </w:p>
        </w:tc>
      </w:tr>
      <w:tr w:rsidR="00695223" w:rsidRPr="00443EDE" w14:paraId="211B86F9" w14:textId="77777777" w:rsidTr="00D2207B">
        <w:trPr>
          <w:trHeight w:val="510"/>
        </w:trPr>
        <w:tc>
          <w:tcPr>
            <w:tcW w:w="162" w:type="pct"/>
            <w:shd w:val="clear" w:color="auto" w:fill="FFFFFF" w:themeFill="background1"/>
          </w:tcPr>
          <w:p w14:paraId="41FB9DA0" w14:textId="3815D453" w:rsidR="00695223" w:rsidRPr="00443EDE" w:rsidRDefault="00695223" w:rsidP="00695223">
            <w:pPr>
              <w:spacing w:before="40" w:after="40"/>
              <w:rPr>
                <w:rFonts w:eastAsiaTheme="minorEastAsia"/>
                <w:sz w:val="22"/>
                <w:szCs w:val="22"/>
              </w:rPr>
            </w:pPr>
            <w:r w:rsidRPr="00443EDE">
              <w:rPr>
                <w:rFonts w:eastAsiaTheme="minorEastAsia"/>
                <w:sz w:val="22"/>
                <w:szCs w:val="22"/>
              </w:rPr>
              <w:t>6</w:t>
            </w:r>
          </w:p>
        </w:tc>
        <w:tc>
          <w:tcPr>
            <w:tcW w:w="828" w:type="pct"/>
            <w:shd w:val="clear" w:color="auto" w:fill="C0D842"/>
          </w:tcPr>
          <w:p w14:paraId="6CDAD565" w14:textId="67C5C0DE"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Winter Dinner</w:t>
            </w:r>
          </w:p>
        </w:tc>
        <w:tc>
          <w:tcPr>
            <w:tcW w:w="2261" w:type="pct"/>
            <w:shd w:val="clear" w:color="auto" w:fill="C0D842"/>
            <w:vAlign w:val="center"/>
          </w:tcPr>
          <w:p w14:paraId="22396E77" w14:textId="342EB0A3"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A formal event that is held at the end of term 1 to celebrate Christmas and New Year. This typically includes a three-course meal and drinks afterwards.</w:t>
            </w:r>
          </w:p>
        </w:tc>
        <w:tc>
          <w:tcPr>
            <w:tcW w:w="786" w:type="pct"/>
            <w:shd w:val="clear" w:color="auto" w:fill="C0D842"/>
            <w:vAlign w:val="center"/>
          </w:tcPr>
          <w:p w14:paraId="104F9EEE" w14:textId="7E3B1C4D"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One-off</w:t>
            </w:r>
          </w:p>
        </w:tc>
        <w:tc>
          <w:tcPr>
            <w:tcW w:w="963" w:type="pct"/>
            <w:shd w:val="clear" w:color="auto" w:fill="C0D842"/>
            <w:vAlign w:val="center"/>
          </w:tcPr>
          <w:p w14:paraId="5990BFD0" w14:textId="3CB9B3ED"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Music set</w:t>
            </w:r>
          </w:p>
        </w:tc>
      </w:tr>
      <w:tr w:rsidR="00695223" w:rsidRPr="00443EDE" w14:paraId="12DB5850" w14:textId="77777777" w:rsidTr="00BF5E80">
        <w:trPr>
          <w:trHeight w:val="510"/>
        </w:trPr>
        <w:tc>
          <w:tcPr>
            <w:tcW w:w="162" w:type="pct"/>
            <w:shd w:val="clear" w:color="auto" w:fill="FFFFFF" w:themeFill="background1"/>
          </w:tcPr>
          <w:p w14:paraId="5802F463" w14:textId="03D7B49B" w:rsidR="00695223" w:rsidRPr="00443EDE" w:rsidRDefault="00695223" w:rsidP="00695223">
            <w:pPr>
              <w:spacing w:before="40" w:after="40"/>
              <w:rPr>
                <w:rFonts w:eastAsiaTheme="minorEastAsia"/>
                <w:sz w:val="22"/>
                <w:szCs w:val="22"/>
              </w:rPr>
            </w:pPr>
            <w:r w:rsidRPr="00443EDE">
              <w:rPr>
                <w:rFonts w:eastAsiaTheme="minorEastAsia"/>
                <w:sz w:val="22"/>
                <w:szCs w:val="22"/>
              </w:rPr>
              <w:t>7</w:t>
            </w:r>
          </w:p>
        </w:tc>
        <w:tc>
          <w:tcPr>
            <w:tcW w:w="828" w:type="pct"/>
            <w:shd w:val="clear" w:color="auto" w:fill="C0D842"/>
          </w:tcPr>
          <w:p w14:paraId="046670BB" w14:textId="2530C075"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Forum Stalls &amp; other on-campus publicity</w:t>
            </w:r>
          </w:p>
        </w:tc>
        <w:tc>
          <w:tcPr>
            <w:tcW w:w="2261" w:type="pct"/>
            <w:shd w:val="clear" w:color="auto" w:fill="C0D842"/>
            <w:vAlign w:val="center"/>
          </w:tcPr>
          <w:p w14:paraId="12C013DC"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Speak Easy will promote themselves using the Guild’s Forum Stall booking system and using promotional material across campus such as on Forum Hill.</w:t>
            </w:r>
          </w:p>
          <w:p w14:paraId="6DC68907" w14:textId="77777777" w:rsidR="00695223" w:rsidRPr="00443EDE" w:rsidRDefault="00695223" w:rsidP="00695223">
            <w:pPr>
              <w:spacing w:before="40" w:after="40"/>
              <w:jc w:val="center"/>
              <w:rPr>
                <w:rFonts w:eastAsiaTheme="minorEastAsia"/>
                <w:sz w:val="22"/>
                <w:szCs w:val="22"/>
              </w:rPr>
            </w:pPr>
          </w:p>
          <w:p w14:paraId="68FF6596" w14:textId="7483D4E4"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This will help the society gain membership.</w:t>
            </w:r>
          </w:p>
        </w:tc>
        <w:tc>
          <w:tcPr>
            <w:tcW w:w="786" w:type="pct"/>
            <w:shd w:val="clear" w:color="auto" w:fill="C0D842"/>
            <w:vAlign w:val="center"/>
          </w:tcPr>
          <w:p w14:paraId="28E9196A" w14:textId="008B18B5"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From time to time</w:t>
            </w:r>
          </w:p>
        </w:tc>
        <w:tc>
          <w:tcPr>
            <w:tcW w:w="963" w:type="pct"/>
            <w:shd w:val="clear" w:color="auto" w:fill="C0D842"/>
            <w:vAlign w:val="center"/>
          </w:tcPr>
          <w:p w14:paraId="733F7E30"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Speak Easy banner</w:t>
            </w:r>
          </w:p>
          <w:p w14:paraId="65D8FE9B" w14:textId="77777777" w:rsidR="00695223" w:rsidRPr="00443EDE" w:rsidRDefault="00695223" w:rsidP="00695223">
            <w:pPr>
              <w:spacing w:before="40" w:after="40"/>
              <w:jc w:val="center"/>
              <w:rPr>
                <w:rFonts w:eastAsiaTheme="minorEastAsia"/>
                <w:sz w:val="22"/>
                <w:szCs w:val="22"/>
              </w:rPr>
            </w:pPr>
          </w:p>
          <w:p w14:paraId="50AC7FC3" w14:textId="77777777"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Promotional materials</w:t>
            </w:r>
          </w:p>
          <w:p w14:paraId="04AE348F" w14:textId="77777777" w:rsidR="00695223" w:rsidRPr="00443EDE" w:rsidRDefault="00695223" w:rsidP="00695223">
            <w:pPr>
              <w:spacing w:before="40" w:after="40"/>
              <w:jc w:val="center"/>
              <w:rPr>
                <w:rFonts w:eastAsiaTheme="minorEastAsia"/>
                <w:sz w:val="22"/>
                <w:szCs w:val="22"/>
              </w:rPr>
            </w:pPr>
          </w:p>
          <w:p w14:paraId="1180BCE5" w14:textId="2A2307D3" w:rsidR="00695223" w:rsidRPr="00443EDE" w:rsidRDefault="00695223" w:rsidP="00695223">
            <w:pPr>
              <w:spacing w:before="40" w:after="40"/>
              <w:jc w:val="center"/>
              <w:rPr>
                <w:rFonts w:eastAsiaTheme="minorEastAsia"/>
                <w:sz w:val="22"/>
                <w:szCs w:val="22"/>
              </w:rPr>
            </w:pPr>
            <w:r w:rsidRPr="00443EDE">
              <w:rPr>
                <w:rFonts w:eastAsiaTheme="minorEastAsia"/>
                <w:sz w:val="22"/>
                <w:szCs w:val="22"/>
              </w:rPr>
              <w:t>Any other features of stalls</w:t>
            </w:r>
          </w:p>
        </w:tc>
      </w:tr>
    </w:tbl>
    <w:p w14:paraId="55CF6A20" w14:textId="77777777" w:rsidR="00483359" w:rsidRPr="00443EDE" w:rsidRDefault="00483359" w:rsidP="00483359">
      <w:pPr>
        <w:spacing w:after="160" w:line="259" w:lineRule="auto"/>
        <w:rPr>
          <w:rFonts w:eastAsiaTheme="minorEastAsia"/>
          <w:b/>
          <w:bCs/>
          <w:i/>
          <w:iCs/>
          <w:sz w:val="22"/>
          <w:szCs w:val="22"/>
        </w:rPr>
      </w:pPr>
    </w:p>
    <w:p w14:paraId="1B8E438C" w14:textId="77777777" w:rsidR="00483359" w:rsidRPr="00443EDE" w:rsidRDefault="00483359" w:rsidP="00483359">
      <w:pPr>
        <w:spacing w:after="160" w:line="259" w:lineRule="auto"/>
        <w:rPr>
          <w:rFonts w:eastAsiaTheme="minorEastAsia"/>
          <w:b/>
          <w:bCs/>
          <w:color w:val="000000" w:themeColor="text1"/>
          <w:sz w:val="22"/>
          <w:szCs w:val="22"/>
          <w:u w:val="single"/>
        </w:rPr>
      </w:pPr>
    </w:p>
    <w:p w14:paraId="43D791D0" w14:textId="77777777" w:rsidR="00483359" w:rsidRPr="00443EDE" w:rsidRDefault="00483359" w:rsidP="00483359">
      <w:pPr>
        <w:widowControl w:val="0"/>
        <w:pBdr>
          <w:top w:val="nil"/>
          <w:left w:val="nil"/>
          <w:bottom w:val="nil"/>
          <w:right w:val="nil"/>
          <w:between w:val="nil"/>
        </w:pBdr>
        <w:spacing w:after="160" w:line="259" w:lineRule="auto"/>
        <w:rPr>
          <w:b/>
          <w:bCs/>
          <w:i/>
          <w:iCs/>
          <w:sz w:val="22"/>
          <w:szCs w:val="22"/>
        </w:rPr>
        <w:sectPr w:rsidR="00483359" w:rsidRPr="00443EDE">
          <w:footerReference w:type="default" r:id="rId20"/>
          <w:type w:val="continuous"/>
          <w:pgSz w:w="11906" w:h="16838"/>
          <w:pgMar w:top="720" w:right="720" w:bottom="720" w:left="720" w:header="708" w:footer="708" w:gutter="0"/>
          <w:cols w:space="708"/>
          <w:docGrid w:linePitch="360"/>
        </w:sectPr>
      </w:pPr>
    </w:p>
    <w:p w14:paraId="4001B45A" w14:textId="381F661B" w:rsidR="00483359" w:rsidRPr="00443EDE" w:rsidRDefault="00483359" w:rsidP="7ADACF0E">
      <w:pPr>
        <w:spacing w:after="160" w:line="259" w:lineRule="auto"/>
        <w:rPr>
          <w:rFonts w:eastAsiaTheme="minorEastAsia"/>
          <w:b/>
          <w:bCs/>
          <w:sz w:val="22"/>
          <w:szCs w:val="22"/>
          <w:u w:val="single"/>
        </w:rPr>
      </w:pPr>
      <w:r w:rsidRPr="00443EDE">
        <w:rPr>
          <w:rFonts w:eastAsiaTheme="minorEastAsia"/>
          <w:b/>
          <w:bCs/>
          <w:sz w:val="22"/>
          <w:szCs w:val="22"/>
          <w:u w:val="single"/>
        </w:rPr>
        <w:lastRenderedPageBreak/>
        <w:t>Activity Type 1:</w:t>
      </w:r>
      <w:r w:rsidR="009212ED" w:rsidRPr="00443EDE">
        <w:rPr>
          <w:rFonts w:eastAsiaTheme="minorEastAsia"/>
          <w:b/>
          <w:bCs/>
          <w:sz w:val="22"/>
          <w:szCs w:val="22"/>
          <w:u w:val="single"/>
        </w:rPr>
        <w:t xml:space="preserve"> </w:t>
      </w:r>
      <w:r w:rsidR="00695223" w:rsidRPr="00443EDE">
        <w:rPr>
          <w:rFonts w:eastAsiaTheme="minorEastAsia"/>
          <w:b/>
          <w:bCs/>
          <w:i/>
          <w:iCs/>
          <w:sz w:val="22"/>
          <w:szCs w:val="22"/>
          <w:u w:val="single"/>
        </w:rPr>
        <w:t>Society Social Nights</w:t>
      </w:r>
    </w:p>
    <w:p w14:paraId="1C70BEBC" w14:textId="77777777" w:rsidR="00483359" w:rsidRPr="00443EDE" w:rsidRDefault="00483359" w:rsidP="00483359">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443EDE" w14:paraId="6331E498" w14:textId="77777777" w:rsidTr="7ADACF0E">
        <w:trPr>
          <w:trHeight w:val="510"/>
        </w:trPr>
        <w:tc>
          <w:tcPr>
            <w:tcW w:w="2835" w:type="dxa"/>
            <w:shd w:val="clear" w:color="auto" w:fill="auto"/>
            <w:vAlign w:val="center"/>
          </w:tcPr>
          <w:p w14:paraId="2C51E433" w14:textId="77777777" w:rsidR="00483359" w:rsidRPr="00443EDE" w:rsidRDefault="00483359" w:rsidP="00252247">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5CAC5151" w14:textId="31435CCF" w:rsidR="00483359" w:rsidRPr="00443EDE" w:rsidRDefault="00695223" w:rsidP="00695223">
            <w:pPr>
              <w:spacing w:before="40" w:after="40"/>
              <w:jc w:val="center"/>
              <w:rPr>
                <w:rFonts w:eastAsiaTheme="minorEastAsia"/>
                <w:b/>
                <w:bCs/>
                <w:color w:val="000000" w:themeColor="text1"/>
                <w:sz w:val="22"/>
                <w:szCs w:val="22"/>
              </w:rPr>
            </w:pPr>
            <w:r w:rsidRPr="00443EDE">
              <w:rPr>
                <w:rFonts w:eastAsiaTheme="minorEastAsia"/>
                <w:b/>
                <w:bCs/>
                <w:color w:val="000000" w:themeColor="text1"/>
                <w:sz w:val="22"/>
                <w:szCs w:val="22"/>
              </w:rPr>
              <w:t>15-20</w:t>
            </w:r>
          </w:p>
        </w:tc>
        <w:tc>
          <w:tcPr>
            <w:tcW w:w="4820" w:type="dxa"/>
          </w:tcPr>
          <w:p w14:paraId="59B873A1" w14:textId="04844F78" w:rsidR="00483359" w:rsidRPr="00443EDE" w:rsidRDefault="00483359" w:rsidP="00252247">
            <w:pPr>
              <w:spacing w:after="160" w:line="259" w:lineRule="auto"/>
              <w:jc w:val="both"/>
              <w:rPr>
                <w:rFonts w:eastAsiaTheme="minorEastAsia"/>
                <w:sz w:val="22"/>
                <w:szCs w:val="22"/>
              </w:rPr>
            </w:pPr>
            <w:r w:rsidRPr="00443EDE">
              <w:rPr>
                <w:rFonts w:eastAsiaTheme="minorEastAsia"/>
                <w:color w:val="000000" w:themeColor="text1"/>
                <w:sz w:val="22"/>
                <w:szCs w:val="22"/>
              </w:rPr>
              <w:t>Provide details of disabled access arrangements you have considered.</w:t>
            </w:r>
            <w:r w:rsidR="68E62ABE" w:rsidRPr="00443EDE">
              <w:rPr>
                <w:rFonts w:eastAsiaTheme="minorEastAsia"/>
                <w:color w:val="000000" w:themeColor="text1"/>
                <w:sz w:val="22"/>
                <w:szCs w:val="22"/>
              </w:rPr>
              <w:t xml:space="preserve"> You can use the guidance </w:t>
            </w:r>
            <w:hyperlink r:id="rId21">
              <w:r w:rsidR="68E62ABE" w:rsidRPr="00443EDE">
                <w:rPr>
                  <w:rStyle w:val="Hyperlink"/>
                  <w:rFonts w:eastAsiaTheme="minorEastAsia"/>
                  <w:sz w:val="22"/>
                  <w:szCs w:val="22"/>
                </w:rPr>
                <w:t>here</w:t>
              </w:r>
            </w:hyperlink>
            <w:r w:rsidR="68E62ABE" w:rsidRPr="00443EDE">
              <w:rPr>
                <w:rFonts w:eastAsiaTheme="minorEastAsia"/>
                <w:color w:val="000000" w:themeColor="text1"/>
                <w:sz w:val="22"/>
                <w:szCs w:val="22"/>
              </w:rPr>
              <w:t xml:space="preserve"> to help. </w:t>
            </w:r>
          </w:p>
        </w:tc>
        <w:tc>
          <w:tcPr>
            <w:tcW w:w="3827" w:type="dxa"/>
            <w:shd w:val="clear" w:color="auto" w:fill="C0D842"/>
            <w:vAlign w:val="center"/>
          </w:tcPr>
          <w:p w14:paraId="1438D436" w14:textId="5098CB31" w:rsidR="00483359" w:rsidRPr="00443EDE" w:rsidRDefault="00695223" w:rsidP="7ADACF0E">
            <w:pPr>
              <w:spacing w:after="160" w:line="259" w:lineRule="auto"/>
              <w:rPr>
                <w:rFonts w:eastAsiaTheme="minorEastAsia"/>
                <w:b/>
                <w:bCs/>
                <w:sz w:val="22"/>
                <w:szCs w:val="22"/>
              </w:rPr>
            </w:pPr>
            <w:r w:rsidRPr="00443EDE">
              <w:rPr>
                <w:rFonts w:eastAsiaTheme="minorEastAsia"/>
                <w:b/>
                <w:bCs/>
                <w:sz w:val="22"/>
                <w:szCs w:val="22"/>
              </w:rPr>
              <w:t xml:space="preserve">Pubs and entertainment venues must be accessible with public transport, ramps, lifts etc. Non-alcoholic drinks must be provided by the establishments to make sure everyone can attend. Larger attendances and events in earlier weeks will have walking buses. One committee member </w:t>
            </w:r>
            <w:r w:rsidRPr="00443EDE">
              <w:rPr>
                <w:rFonts w:eastAsiaTheme="minorEastAsia"/>
                <w:b/>
                <w:bCs/>
                <w:sz w:val="22"/>
                <w:szCs w:val="22"/>
                <w:u w:val="single"/>
              </w:rPr>
              <w:t xml:space="preserve">must </w:t>
            </w:r>
            <w:r w:rsidRPr="00443EDE">
              <w:rPr>
                <w:rFonts w:eastAsiaTheme="minorEastAsia"/>
                <w:b/>
                <w:bCs/>
                <w:sz w:val="22"/>
                <w:szCs w:val="22"/>
              </w:rPr>
              <w:t>remain sober to monitor any issues.</w:t>
            </w:r>
          </w:p>
        </w:tc>
      </w:tr>
      <w:tr w:rsidR="00695223" w:rsidRPr="00443EDE" w14:paraId="4B83505F" w14:textId="77777777" w:rsidTr="7ADACF0E">
        <w:trPr>
          <w:trHeight w:val="510"/>
        </w:trPr>
        <w:tc>
          <w:tcPr>
            <w:tcW w:w="2835" w:type="dxa"/>
            <w:shd w:val="clear" w:color="auto" w:fill="auto"/>
            <w:vAlign w:val="center"/>
          </w:tcPr>
          <w:p w14:paraId="0C1B9847" w14:textId="77777777" w:rsidR="00695223" w:rsidRPr="00443EDE" w:rsidRDefault="00695223" w:rsidP="00695223">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19AD9557" w14:textId="2C3BCE4F" w:rsidR="00695223" w:rsidRPr="00443EDE" w:rsidRDefault="00695223" w:rsidP="00695223">
            <w:pPr>
              <w:spacing w:before="40" w:after="40"/>
              <w:jc w:val="center"/>
              <w:rPr>
                <w:rFonts w:eastAsiaTheme="minorEastAsia"/>
                <w:color w:val="000000" w:themeColor="text1"/>
                <w:sz w:val="22"/>
                <w:szCs w:val="22"/>
              </w:rPr>
            </w:pPr>
            <w:r w:rsidRPr="00443EDE">
              <w:rPr>
                <w:rFonts w:eastAsiaTheme="minorEastAsia"/>
                <w:color w:val="000000" w:themeColor="text1"/>
                <w:sz w:val="22"/>
                <w:szCs w:val="22"/>
              </w:rPr>
              <w:t xml:space="preserve">Typically off campus (occasionally at the Ram or </w:t>
            </w:r>
            <w:proofErr w:type="spellStart"/>
            <w:r w:rsidRPr="00443EDE">
              <w:rPr>
                <w:rFonts w:eastAsiaTheme="minorEastAsia"/>
                <w:color w:val="000000" w:themeColor="text1"/>
                <w:sz w:val="22"/>
                <w:szCs w:val="22"/>
              </w:rPr>
              <w:t>Isca</w:t>
            </w:r>
            <w:proofErr w:type="spellEnd"/>
            <w:r w:rsidRPr="00443EDE">
              <w:rPr>
                <w:rFonts w:eastAsiaTheme="minorEastAsia"/>
                <w:color w:val="000000" w:themeColor="text1"/>
                <w:sz w:val="22"/>
                <w:szCs w:val="22"/>
              </w:rPr>
              <w:t>)</w:t>
            </w:r>
          </w:p>
        </w:tc>
        <w:tc>
          <w:tcPr>
            <w:tcW w:w="4820" w:type="dxa"/>
            <w:vAlign w:val="center"/>
          </w:tcPr>
          <w:p w14:paraId="3346F144" w14:textId="11D17644" w:rsidR="00695223" w:rsidRPr="00443EDE" w:rsidRDefault="00695223" w:rsidP="00695223">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activity type. You can use the guidance </w:t>
            </w:r>
            <w:hyperlink r:id="rId22">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43A27C32" w14:textId="0FD4A0B6" w:rsidR="00695223" w:rsidRPr="00443EDE" w:rsidRDefault="00695223" w:rsidP="00695223">
            <w:pPr>
              <w:spacing w:after="160" w:line="259" w:lineRule="auto"/>
              <w:rPr>
                <w:rFonts w:eastAsiaTheme="minorEastAsia"/>
                <w:sz w:val="22"/>
                <w:szCs w:val="22"/>
              </w:rPr>
            </w:pPr>
            <w:r w:rsidRPr="00443EDE">
              <w:rPr>
                <w:rFonts w:eastAsiaTheme="minorEastAsia"/>
                <w:b/>
                <w:bCs/>
                <w:sz w:val="22"/>
                <w:szCs w:val="22"/>
              </w:rPr>
              <w:t>Prioritising local venues that are in walking distance; travelling in groups on public transport if necessary; using sustainable venues with low plastic usage.</w:t>
            </w:r>
          </w:p>
        </w:tc>
      </w:tr>
      <w:tr w:rsidR="00695223" w:rsidRPr="00443EDE" w14:paraId="6475CC71" w14:textId="77777777" w:rsidTr="7ADACF0E">
        <w:trPr>
          <w:trHeight w:val="125"/>
        </w:trPr>
        <w:tc>
          <w:tcPr>
            <w:tcW w:w="2835" w:type="dxa"/>
            <w:shd w:val="clear" w:color="auto" w:fill="auto"/>
            <w:vAlign w:val="center"/>
          </w:tcPr>
          <w:p w14:paraId="07AF2DEC" w14:textId="77777777" w:rsidR="00695223" w:rsidRPr="00443EDE" w:rsidRDefault="00695223" w:rsidP="00695223">
            <w:pPr>
              <w:spacing w:before="40" w:after="40"/>
              <w:rPr>
                <w:rFonts w:eastAsiaTheme="minorEastAsia"/>
                <w:color w:val="000000" w:themeColor="text1"/>
                <w:sz w:val="22"/>
                <w:szCs w:val="22"/>
              </w:rPr>
            </w:pPr>
            <w:r w:rsidRPr="00443EDE">
              <w:rPr>
                <w:rFonts w:eastAsiaTheme="minorEastAsia"/>
                <w:sz w:val="22"/>
                <w:szCs w:val="22"/>
              </w:rPr>
              <w:t xml:space="preserve">Is </w:t>
            </w:r>
            <w:bookmarkStart w:id="1" w:name="_Int_8vkFayxR"/>
            <w:r w:rsidRPr="00443EDE">
              <w:rPr>
                <w:rFonts w:eastAsiaTheme="minorEastAsia"/>
                <w:sz w:val="22"/>
                <w:szCs w:val="22"/>
              </w:rPr>
              <w:t>additional</w:t>
            </w:r>
            <w:bookmarkEnd w:id="1"/>
            <w:r w:rsidRPr="00443EDE">
              <w:rPr>
                <w:rFonts w:eastAsiaTheme="minorEastAsia"/>
                <w:sz w:val="22"/>
                <w:szCs w:val="22"/>
              </w:rPr>
              <w:t xml:space="preserve"> specific Event Insurance </w:t>
            </w:r>
            <w:bookmarkStart w:id="2" w:name="_Int_2z7nCL2a"/>
            <w:r w:rsidRPr="00443EDE">
              <w:rPr>
                <w:rFonts w:eastAsiaTheme="minorEastAsia"/>
                <w:sz w:val="22"/>
                <w:szCs w:val="22"/>
              </w:rPr>
              <w:t>required</w:t>
            </w:r>
            <w:bookmarkEnd w:id="2"/>
            <w:r w:rsidRPr="00443EDE">
              <w:rPr>
                <w:rFonts w:eastAsiaTheme="minorEastAsia"/>
                <w:sz w:val="22"/>
                <w:szCs w:val="22"/>
              </w:rPr>
              <w:t>?</w:t>
            </w:r>
          </w:p>
        </w:tc>
        <w:tc>
          <w:tcPr>
            <w:tcW w:w="3969" w:type="dxa"/>
            <w:shd w:val="clear" w:color="auto" w:fill="C0D842"/>
            <w:vAlign w:val="center"/>
          </w:tcPr>
          <w:p w14:paraId="66816F4E" w14:textId="0D667948" w:rsidR="00695223" w:rsidRPr="00443EDE" w:rsidRDefault="00695223" w:rsidP="00695223">
            <w:pPr>
              <w:spacing w:before="40" w:after="40"/>
              <w:jc w:val="center"/>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0E97E280" w14:textId="77777777" w:rsidR="00695223" w:rsidRPr="00443EDE" w:rsidRDefault="00695223" w:rsidP="00695223">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73D8EFD6" w14:textId="54904F60" w:rsidR="00695223" w:rsidRPr="00443EDE" w:rsidRDefault="00695223" w:rsidP="00695223">
            <w:pPr>
              <w:spacing w:after="160" w:line="259" w:lineRule="auto"/>
              <w:rPr>
                <w:rFonts w:eastAsiaTheme="minorEastAsia"/>
                <w:sz w:val="22"/>
                <w:szCs w:val="22"/>
              </w:rPr>
            </w:pPr>
            <w:r w:rsidRPr="00443EDE">
              <w:rPr>
                <w:rFonts w:eastAsiaTheme="minorEastAsia"/>
                <w:b/>
                <w:bCs/>
                <w:sz w:val="22"/>
                <w:szCs w:val="22"/>
              </w:rPr>
              <w:t>Venue first aid to be used during socials- and emergency services to be contacted if necessary. Sober committee member to liaise as required.</w:t>
            </w:r>
          </w:p>
        </w:tc>
      </w:tr>
    </w:tbl>
    <w:p w14:paraId="1630F3E1" w14:textId="77777777" w:rsidR="00483359" w:rsidRPr="00443EDE" w:rsidRDefault="00483359" w:rsidP="00483359">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443EDE" w14:paraId="4F7DF73D" w14:textId="77777777" w:rsidTr="00E2261F">
        <w:trPr>
          <w:trHeight w:val="734"/>
        </w:trPr>
        <w:tc>
          <w:tcPr>
            <w:tcW w:w="734" w:type="pct"/>
          </w:tcPr>
          <w:p w14:paraId="637E7CAE" w14:textId="593BD532" w:rsidR="00E2261F" w:rsidRPr="00443EDE" w:rsidRDefault="00E2261F" w:rsidP="009049C9">
            <w:pPr>
              <w:spacing w:after="160"/>
              <w:jc w:val="center"/>
              <w:rPr>
                <w:rFonts w:eastAsiaTheme="minorEastAsia"/>
                <w:b/>
                <w:bCs/>
                <w:sz w:val="22"/>
                <w:szCs w:val="22"/>
              </w:rPr>
            </w:pPr>
            <w:r w:rsidRPr="00443EDE">
              <w:rPr>
                <w:rFonts w:eastAsiaTheme="minorEastAsia"/>
                <w:b/>
                <w:bCs/>
                <w:sz w:val="22"/>
                <w:szCs w:val="22"/>
              </w:rPr>
              <w:t>Hazard Category</w:t>
            </w:r>
          </w:p>
        </w:tc>
        <w:tc>
          <w:tcPr>
            <w:tcW w:w="1798" w:type="pct"/>
          </w:tcPr>
          <w:p w14:paraId="4A72D6FC" w14:textId="18C66715" w:rsidR="00E2261F" w:rsidRPr="00443EDE" w:rsidRDefault="00575A47" w:rsidP="00E2261F">
            <w:pPr>
              <w:spacing w:after="160"/>
              <w:jc w:val="center"/>
              <w:rPr>
                <w:rFonts w:eastAsiaTheme="minorEastAsia"/>
                <w:b/>
                <w:bCs/>
                <w:sz w:val="22"/>
                <w:szCs w:val="22"/>
              </w:rPr>
            </w:pPr>
            <w:r w:rsidRPr="00443EDE">
              <w:rPr>
                <w:rFonts w:eastAsiaTheme="minorEastAsia"/>
                <w:b/>
                <w:bCs/>
                <w:sz w:val="22"/>
                <w:szCs w:val="22"/>
              </w:rPr>
              <w:t xml:space="preserve">Identified Hazards and </w:t>
            </w:r>
            <w:r w:rsidR="004F757C" w:rsidRPr="00443EDE">
              <w:rPr>
                <w:rFonts w:eastAsiaTheme="minorEastAsia"/>
                <w:b/>
                <w:bCs/>
                <w:sz w:val="22"/>
                <w:szCs w:val="22"/>
              </w:rPr>
              <w:t>how</w:t>
            </w:r>
            <w:r w:rsidR="00495736" w:rsidRPr="00443EDE">
              <w:rPr>
                <w:rFonts w:eastAsiaTheme="minorEastAsia"/>
                <w:b/>
                <w:bCs/>
                <w:sz w:val="22"/>
                <w:szCs w:val="22"/>
              </w:rPr>
              <w:t xml:space="preserve"> </w:t>
            </w:r>
            <w:r w:rsidR="004F757C" w:rsidRPr="00443EDE">
              <w:rPr>
                <w:rFonts w:eastAsiaTheme="minorEastAsia"/>
                <w:b/>
                <w:bCs/>
                <w:sz w:val="22"/>
                <w:szCs w:val="22"/>
              </w:rPr>
              <w:t>you</w:t>
            </w:r>
            <w:r w:rsidR="00495736" w:rsidRPr="00443EDE">
              <w:rPr>
                <w:rFonts w:eastAsiaTheme="minorEastAsia"/>
                <w:b/>
                <w:bCs/>
                <w:sz w:val="22"/>
                <w:szCs w:val="22"/>
              </w:rPr>
              <w:t xml:space="preserve"> might</w:t>
            </w:r>
            <w:r w:rsidRPr="00443EDE">
              <w:rPr>
                <w:rFonts w:eastAsiaTheme="minorEastAsia"/>
                <w:b/>
                <w:bCs/>
                <w:sz w:val="22"/>
                <w:szCs w:val="22"/>
              </w:rPr>
              <w:t xml:space="preserve"> be harmed? </w:t>
            </w:r>
          </w:p>
        </w:tc>
        <w:tc>
          <w:tcPr>
            <w:tcW w:w="482" w:type="pct"/>
          </w:tcPr>
          <w:p w14:paraId="06820A83" w14:textId="2740138A" w:rsidR="00E2261F" w:rsidRPr="00443EDE" w:rsidRDefault="00E2261F" w:rsidP="009049C9">
            <w:pPr>
              <w:spacing w:after="160"/>
              <w:jc w:val="center"/>
              <w:rPr>
                <w:rFonts w:eastAsiaTheme="minorEastAsia"/>
                <w:b/>
                <w:bCs/>
                <w:sz w:val="22"/>
                <w:szCs w:val="22"/>
              </w:rPr>
            </w:pPr>
            <w:r w:rsidRPr="00443EDE">
              <w:rPr>
                <w:rFonts w:eastAsiaTheme="minorEastAsia"/>
                <w:b/>
                <w:bCs/>
                <w:sz w:val="22"/>
                <w:szCs w:val="22"/>
              </w:rPr>
              <w:t>Who is at Risk?</w:t>
            </w:r>
          </w:p>
        </w:tc>
        <w:tc>
          <w:tcPr>
            <w:tcW w:w="1406" w:type="pct"/>
          </w:tcPr>
          <w:p w14:paraId="07672C8A" w14:textId="6A1267D1" w:rsidR="00E2261F" w:rsidRPr="00443EDE" w:rsidRDefault="00E2261F" w:rsidP="009049C9">
            <w:pPr>
              <w:spacing w:after="160"/>
              <w:jc w:val="center"/>
              <w:rPr>
                <w:rFonts w:eastAsiaTheme="minorEastAsia"/>
                <w:b/>
                <w:bCs/>
                <w:sz w:val="22"/>
                <w:szCs w:val="22"/>
              </w:rPr>
            </w:pPr>
            <w:r w:rsidRPr="00443EDE">
              <w:rPr>
                <w:rFonts w:eastAsiaTheme="minorEastAsia"/>
                <w:b/>
                <w:bCs/>
                <w:sz w:val="22"/>
                <w:szCs w:val="22"/>
              </w:rPr>
              <w:t>Control Measures</w:t>
            </w:r>
          </w:p>
        </w:tc>
        <w:tc>
          <w:tcPr>
            <w:tcW w:w="580" w:type="pct"/>
          </w:tcPr>
          <w:p w14:paraId="45D9FB43" w14:textId="4B07DAF1" w:rsidR="00E2261F" w:rsidRPr="00443EDE" w:rsidRDefault="00E2261F" w:rsidP="009049C9">
            <w:pPr>
              <w:spacing w:after="160"/>
              <w:jc w:val="center"/>
              <w:rPr>
                <w:rFonts w:eastAsiaTheme="minorEastAsia"/>
                <w:b/>
                <w:bCs/>
                <w:sz w:val="22"/>
                <w:szCs w:val="22"/>
              </w:rPr>
            </w:pPr>
            <w:r w:rsidRPr="00443EDE">
              <w:rPr>
                <w:rFonts w:eastAsiaTheme="minorEastAsia"/>
                <w:b/>
                <w:bCs/>
                <w:sz w:val="22"/>
                <w:szCs w:val="22"/>
              </w:rPr>
              <w:t>Who is responsible?</w:t>
            </w:r>
          </w:p>
        </w:tc>
      </w:tr>
      <w:tr w:rsidR="00E2261F" w:rsidRPr="00443EDE" w14:paraId="506CF499" w14:textId="77777777" w:rsidTr="00695223">
        <w:trPr>
          <w:trHeight w:val="2117"/>
        </w:trPr>
        <w:tc>
          <w:tcPr>
            <w:tcW w:w="734" w:type="pct"/>
            <w:shd w:val="clear" w:color="auto" w:fill="C0D842"/>
          </w:tcPr>
          <w:p w14:paraId="773B9CC3" w14:textId="77777777" w:rsidR="00E2261F" w:rsidRPr="00443EDE" w:rsidRDefault="00E2261F" w:rsidP="00DE7BDA">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lastRenderedPageBreak/>
              <w:t>What type of Hazard is it?</w:t>
            </w:r>
          </w:p>
          <w:p w14:paraId="6B39018E" w14:textId="0FC17481" w:rsidR="00E2261F" w:rsidRPr="00443EDE" w:rsidRDefault="00E2261F" w:rsidP="00DE7BDA">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98" w:type="pct"/>
            <w:shd w:val="clear" w:color="auto" w:fill="C0D842"/>
          </w:tcPr>
          <w:p w14:paraId="40D4738E" w14:textId="30A6CB27" w:rsidR="00E2261F" w:rsidRPr="00443EDE" w:rsidRDefault="00E2261F" w:rsidP="00E2261F">
            <w:pPr>
              <w:tabs>
                <w:tab w:val="left" w:pos="1206"/>
              </w:tabs>
              <w:rPr>
                <w:rFonts w:eastAsiaTheme="minorEastAsia"/>
                <w:sz w:val="22"/>
                <w:szCs w:val="22"/>
              </w:rPr>
            </w:pPr>
            <w:r w:rsidRPr="00443EDE">
              <w:rPr>
                <w:rFonts w:eastAsiaTheme="minorEastAsia"/>
                <w:sz w:val="22"/>
                <w:szCs w:val="22"/>
                <w:highlight w:val="yellow"/>
              </w:rPr>
              <w:t xml:space="preserve">“What is the hazard you have </w:t>
            </w:r>
            <w:r w:rsidR="004F757C" w:rsidRPr="00443EDE">
              <w:rPr>
                <w:rFonts w:eastAsiaTheme="minorEastAsia"/>
                <w:sz w:val="22"/>
                <w:szCs w:val="22"/>
                <w:highlight w:val="yellow"/>
              </w:rPr>
              <w:t>identified; how could it cause injury – what are the risks?</w:t>
            </w:r>
            <w:r w:rsidR="004F757C" w:rsidRPr="00443EDE">
              <w:rPr>
                <w:rFonts w:eastAsiaTheme="minorEastAsia"/>
                <w:sz w:val="22"/>
                <w:szCs w:val="22"/>
              </w:rPr>
              <w:t xml:space="preserve">  </w:t>
            </w:r>
          </w:p>
        </w:tc>
        <w:tc>
          <w:tcPr>
            <w:tcW w:w="482" w:type="pct"/>
            <w:shd w:val="clear" w:color="auto" w:fill="C0D842"/>
          </w:tcPr>
          <w:p w14:paraId="54E23C27" w14:textId="43B39136" w:rsidR="00E2261F" w:rsidRPr="00443EDE" w:rsidRDefault="00E2261F" w:rsidP="00DE7BDA">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406" w:type="pct"/>
            <w:shd w:val="clear" w:color="auto" w:fill="C0D842"/>
          </w:tcPr>
          <w:p w14:paraId="0217AAD7" w14:textId="17967DE0" w:rsidR="00E2261F" w:rsidRPr="00443EDE" w:rsidRDefault="00E2261F" w:rsidP="00DE7BDA">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80" w:type="pct"/>
            <w:shd w:val="clear" w:color="auto" w:fill="C0D842"/>
          </w:tcPr>
          <w:p w14:paraId="062A8594" w14:textId="177799BC" w:rsidR="00E2261F" w:rsidRPr="00443EDE" w:rsidRDefault="00E2261F" w:rsidP="00DE7BDA">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bl>
    <w:p w14:paraId="5795FB67" w14:textId="77777777" w:rsidR="00483359" w:rsidRPr="00443EDE" w:rsidRDefault="00483359" w:rsidP="00483359">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695223" w:rsidRPr="00443EDE" w14:paraId="00A8F92C" w14:textId="77777777" w:rsidTr="00E2261F">
        <w:trPr>
          <w:trHeight w:val="3740"/>
        </w:trPr>
        <w:tc>
          <w:tcPr>
            <w:tcW w:w="734" w:type="pct"/>
            <w:shd w:val="clear" w:color="auto" w:fill="C0D842"/>
          </w:tcPr>
          <w:p w14:paraId="70D9E047" w14:textId="387C96B3" w:rsidR="00695223" w:rsidRPr="00443EDE" w:rsidRDefault="00695223" w:rsidP="00695223">
            <w:pPr>
              <w:spacing w:after="160" w:line="259" w:lineRule="auto"/>
              <w:jc w:val="center"/>
              <w:rPr>
                <w:rFonts w:eastAsia="Calibri"/>
                <w:sz w:val="22"/>
                <w:szCs w:val="22"/>
              </w:rPr>
            </w:pPr>
            <w:r w:rsidRPr="00443EDE">
              <w:rPr>
                <w:rFonts w:eastAsia="Calibri"/>
                <w:sz w:val="22"/>
                <w:szCs w:val="22"/>
              </w:rPr>
              <w:t>Fire</w:t>
            </w:r>
          </w:p>
        </w:tc>
        <w:tc>
          <w:tcPr>
            <w:tcW w:w="1798" w:type="pct"/>
            <w:shd w:val="clear" w:color="auto" w:fill="C0D842"/>
          </w:tcPr>
          <w:p w14:paraId="717E0198" w14:textId="569870C3" w:rsidR="00695223" w:rsidRPr="00443EDE" w:rsidRDefault="00695223" w:rsidP="00695223">
            <w:pPr>
              <w:tabs>
                <w:tab w:val="left" w:pos="1206"/>
              </w:tabs>
              <w:jc w:val="center"/>
              <w:rPr>
                <w:rFonts w:eastAsiaTheme="minorEastAsia"/>
                <w:sz w:val="22"/>
                <w:szCs w:val="22"/>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482" w:type="pct"/>
            <w:shd w:val="clear" w:color="auto" w:fill="C0D842"/>
          </w:tcPr>
          <w:p w14:paraId="0A102387" w14:textId="56D0ED12"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Anyone attending the venue</w:t>
            </w:r>
          </w:p>
        </w:tc>
        <w:tc>
          <w:tcPr>
            <w:tcW w:w="1360" w:type="pct"/>
            <w:shd w:val="clear" w:color="auto" w:fill="C0D842"/>
          </w:tcPr>
          <w:p w14:paraId="282F9689" w14:textId="77C04836"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Confirm with premises that fire controls are in place.</w:t>
            </w:r>
            <w:r w:rsidRPr="00443EDE">
              <w:rPr>
                <w:rFonts w:eastAsiaTheme="minorEastAsia"/>
                <w:sz w:val="22"/>
                <w:szCs w:val="22"/>
              </w:rPr>
              <w:br/>
              <w:t>Fire exits to be checked if clear with people at the event aware where the exits are.</w:t>
            </w:r>
            <w:r w:rsidRPr="00443EDE">
              <w:rPr>
                <w:rFonts w:eastAsiaTheme="minorEastAsia"/>
                <w:sz w:val="22"/>
                <w:szCs w:val="22"/>
              </w:rPr>
              <w:br/>
              <w:t>Any fire evacuation requires designated sober committee member(s) to liaise with venue staff.</w:t>
            </w:r>
          </w:p>
        </w:tc>
        <w:tc>
          <w:tcPr>
            <w:tcW w:w="626" w:type="pct"/>
            <w:shd w:val="clear" w:color="auto" w:fill="C0D842"/>
          </w:tcPr>
          <w:p w14:paraId="48F7C983"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44AECADA" w14:textId="2BD0F762"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4B666133" w14:textId="77777777" w:rsidTr="00695223">
        <w:trPr>
          <w:trHeight w:val="2967"/>
        </w:trPr>
        <w:tc>
          <w:tcPr>
            <w:tcW w:w="734" w:type="pct"/>
            <w:shd w:val="clear" w:color="auto" w:fill="C0D842"/>
          </w:tcPr>
          <w:p w14:paraId="504A8115" w14:textId="4B069B48"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lastRenderedPageBreak/>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w:t>
            </w:r>
          </w:p>
          <w:p w14:paraId="5BF74204" w14:textId="24366B1E" w:rsidR="00695223" w:rsidRPr="00443EDE" w:rsidRDefault="00695223" w:rsidP="00695223">
            <w:pPr>
              <w:spacing w:after="160" w:line="259" w:lineRule="auto"/>
              <w:jc w:val="center"/>
              <w:rPr>
                <w:rFonts w:eastAsiaTheme="minorEastAsia"/>
                <w:sz w:val="22"/>
                <w:szCs w:val="22"/>
              </w:rPr>
            </w:pPr>
          </w:p>
        </w:tc>
        <w:tc>
          <w:tcPr>
            <w:tcW w:w="1798" w:type="pct"/>
            <w:shd w:val="clear" w:color="auto" w:fill="C0D842"/>
          </w:tcPr>
          <w:p w14:paraId="65F75B5E" w14:textId="1F961811" w:rsidR="00695223" w:rsidRPr="00443EDE" w:rsidRDefault="00695223" w:rsidP="00695223">
            <w:pPr>
              <w:jc w:val="center"/>
              <w:rPr>
                <w:rFonts w:eastAsia="Rubik"/>
                <w:color w:val="000000" w:themeColor="text1"/>
                <w:sz w:val="22"/>
                <w:szCs w:val="22"/>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482" w:type="pct"/>
            <w:shd w:val="clear" w:color="auto" w:fill="C0D842"/>
          </w:tcPr>
          <w:p w14:paraId="6D90606A" w14:textId="110D5CBB" w:rsidR="00695223" w:rsidRPr="00443EDE" w:rsidRDefault="00695223" w:rsidP="00695223">
            <w:pPr>
              <w:spacing w:after="160" w:line="259" w:lineRule="auto"/>
              <w:jc w:val="center"/>
              <w:rPr>
                <w:rFonts w:eastAsiaTheme="minorEastAsia"/>
                <w:i/>
                <w:iCs/>
                <w:sz w:val="22"/>
                <w:szCs w:val="22"/>
              </w:rPr>
            </w:pPr>
            <w:r w:rsidRPr="00443EDE">
              <w:rPr>
                <w:rFonts w:eastAsiaTheme="minorEastAsia"/>
                <w:sz w:val="22"/>
                <w:szCs w:val="22"/>
              </w:rPr>
              <w:t>Anyone attending the venue – higher risk for anyone drunk or impaired</w:t>
            </w:r>
          </w:p>
        </w:tc>
        <w:tc>
          <w:tcPr>
            <w:tcW w:w="1360" w:type="pct"/>
            <w:shd w:val="clear" w:color="auto" w:fill="C0D842"/>
          </w:tcPr>
          <w:p w14:paraId="56CFB96B" w14:textId="25860ABC"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Spills to be reported and/or cleaned up immediately. Designated sober committee member to make sure walkways and floors are clear. Venue first aid, venue staff, Estate Patrol and emergency services will help if necessary if there are trips or falls.  Committee are to follow all standard manual handling practices throughout the event.</w:t>
            </w:r>
          </w:p>
        </w:tc>
        <w:tc>
          <w:tcPr>
            <w:tcW w:w="626" w:type="pct"/>
            <w:shd w:val="clear" w:color="auto" w:fill="C0D842"/>
          </w:tcPr>
          <w:p w14:paraId="5315A11D"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7A0921E6" w14:textId="7FD2AF4C"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340D8399" w14:textId="77777777" w:rsidTr="005A2AA6">
        <w:trPr>
          <w:trHeight w:val="3740"/>
        </w:trPr>
        <w:tc>
          <w:tcPr>
            <w:tcW w:w="734" w:type="pct"/>
            <w:shd w:val="clear" w:color="auto" w:fill="C0D842"/>
            <w:vAlign w:val="center"/>
          </w:tcPr>
          <w:p w14:paraId="7065BDD5" w14:textId="77777777"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t>Alcohol provided by pubs</w:t>
            </w:r>
          </w:p>
          <w:p w14:paraId="1D20ACB1" w14:textId="77777777" w:rsidR="00695223" w:rsidRPr="00443EDE" w:rsidRDefault="00695223" w:rsidP="00695223">
            <w:pPr>
              <w:spacing w:after="160" w:line="259" w:lineRule="auto"/>
              <w:jc w:val="center"/>
              <w:rPr>
                <w:rFonts w:eastAsiaTheme="minorEastAsia"/>
                <w:bCs/>
                <w:i/>
                <w:iCs/>
                <w:sz w:val="22"/>
                <w:szCs w:val="22"/>
                <w:highlight w:val="yellow"/>
              </w:rPr>
            </w:pPr>
          </w:p>
        </w:tc>
        <w:tc>
          <w:tcPr>
            <w:tcW w:w="1798" w:type="pct"/>
            <w:shd w:val="clear" w:color="auto" w:fill="C0D842"/>
          </w:tcPr>
          <w:p w14:paraId="098DD2B4" w14:textId="71DFDF00" w:rsidR="00695223" w:rsidRPr="00443EDE" w:rsidRDefault="004B4532" w:rsidP="00695223">
            <w:pPr>
              <w:tabs>
                <w:tab w:val="left" w:pos="1206"/>
              </w:tabs>
              <w:jc w:val="center"/>
              <w:rPr>
                <w:rFonts w:eastAsiaTheme="minorEastAsia"/>
                <w:sz w:val="22"/>
                <w:szCs w:val="22"/>
              </w:rPr>
            </w:pPr>
            <w:r w:rsidRPr="00443EDE">
              <w:rPr>
                <w:rFonts w:eastAsiaTheme="minorEastAsia"/>
                <w:sz w:val="22"/>
                <w:szCs w:val="22"/>
              </w:rPr>
              <w:t>Pubs serve alcohol and there is a risk of drunkenness and the effects that may come with this. This may range from aggressive behaviour, disorientation, a complete loss of inhibitions, difficult social situations. These effects could come internally/externally at these venues and the risk of alcohol needs to be minimised. There are also certain risks such as smashed glass bottles etc.</w:t>
            </w:r>
          </w:p>
        </w:tc>
        <w:tc>
          <w:tcPr>
            <w:tcW w:w="482" w:type="pct"/>
            <w:shd w:val="clear" w:color="auto" w:fill="C0D842"/>
          </w:tcPr>
          <w:p w14:paraId="20D8F30C" w14:textId="7820FE3E"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t>Anyone attending an event with alcohol could be affected but a much higher risk for individuals consuming alcohol</w:t>
            </w:r>
          </w:p>
        </w:tc>
        <w:tc>
          <w:tcPr>
            <w:tcW w:w="1360" w:type="pct"/>
            <w:shd w:val="clear" w:color="auto" w:fill="C0D842"/>
          </w:tcPr>
          <w:p w14:paraId="3DF0DAEB" w14:textId="6E885B6A"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At least one committee member to remain sober for the entirety of an event.</w:t>
            </w:r>
            <w:r w:rsidRPr="00443EDE">
              <w:rPr>
                <w:rFonts w:eastAsiaTheme="minorEastAsia"/>
                <w:sz w:val="22"/>
                <w:szCs w:val="22"/>
              </w:rPr>
              <w:br/>
              <w:t>Alcohol intake, any unusual behaviour to be monitored by the designated sober committee member.</w:t>
            </w:r>
            <w:r w:rsidRPr="00443EDE">
              <w:rPr>
                <w:rFonts w:eastAsiaTheme="minorEastAsia"/>
                <w:sz w:val="22"/>
                <w:szCs w:val="22"/>
              </w:rPr>
              <w:br/>
              <w:t xml:space="preserve">People past their alcohol limit will </w:t>
            </w:r>
            <w:proofErr w:type="spellStart"/>
            <w:proofErr w:type="gramStart"/>
            <w:r w:rsidRPr="00443EDE">
              <w:rPr>
                <w:rFonts w:eastAsiaTheme="minorEastAsia"/>
                <w:sz w:val="22"/>
                <w:szCs w:val="22"/>
              </w:rPr>
              <w:t>taken</w:t>
            </w:r>
            <w:proofErr w:type="spellEnd"/>
            <w:r w:rsidRPr="00443EDE">
              <w:rPr>
                <w:rFonts w:eastAsiaTheme="minorEastAsia"/>
                <w:sz w:val="22"/>
                <w:szCs w:val="22"/>
              </w:rPr>
              <w:t xml:space="preserve"> home</w:t>
            </w:r>
            <w:proofErr w:type="gramEnd"/>
            <w:r w:rsidRPr="00443EDE">
              <w:rPr>
                <w:rFonts w:eastAsiaTheme="minorEastAsia"/>
                <w:sz w:val="22"/>
                <w:szCs w:val="22"/>
              </w:rPr>
              <w:t xml:space="preserve"> with safe routes- committee members to make sure that attendees get home safely with accompaniment if necessary.</w:t>
            </w:r>
            <w:r w:rsidR="004B4532" w:rsidRPr="00443EDE">
              <w:rPr>
                <w:rFonts w:eastAsiaTheme="minorEastAsia"/>
                <w:sz w:val="22"/>
                <w:szCs w:val="22"/>
              </w:rPr>
              <w:br/>
              <w:t>Immediately report any smashed glass bottles etc.</w:t>
            </w:r>
          </w:p>
        </w:tc>
        <w:tc>
          <w:tcPr>
            <w:tcW w:w="626" w:type="pct"/>
            <w:shd w:val="clear" w:color="auto" w:fill="C0D842"/>
          </w:tcPr>
          <w:p w14:paraId="59D733B3"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5C0B2EC1" w14:textId="2FE73212"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789295E7" w14:textId="77777777" w:rsidTr="005A2AA6">
        <w:trPr>
          <w:trHeight w:val="3740"/>
        </w:trPr>
        <w:tc>
          <w:tcPr>
            <w:tcW w:w="734" w:type="pct"/>
            <w:shd w:val="clear" w:color="auto" w:fill="C0D842"/>
          </w:tcPr>
          <w:p w14:paraId="2A8DABA4" w14:textId="69834A4F"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lastRenderedPageBreak/>
              <w:t>Aggression and violence caused by alcohol or otherwise</w:t>
            </w:r>
          </w:p>
          <w:p w14:paraId="61822904" w14:textId="77777777" w:rsidR="00695223" w:rsidRPr="00443EDE" w:rsidRDefault="00695223" w:rsidP="00695223">
            <w:pPr>
              <w:spacing w:after="160" w:line="259" w:lineRule="auto"/>
              <w:jc w:val="center"/>
              <w:rPr>
                <w:rFonts w:eastAsiaTheme="minorEastAsia"/>
                <w:i/>
                <w:iCs/>
                <w:sz w:val="22"/>
                <w:szCs w:val="22"/>
              </w:rPr>
            </w:pPr>
          </w:p>
        </w:tc>
        <w:tc>
          <w:tcPr>
            <w:tcW w:w="1798" w:type="pct"/>
            <w:shd w:val="clear" w:color="auto" w:fill="C0D842"/>
          </w:tcPr>
          <w:p w14:paraId="596C69C0" w14:textId="0F5DDF73" w:rsidR="00695223" w:rsidRPr="00443EDE" w:rsidRDefault="0046294A" w:rsidP="00695223">
            <w:pPr>
              <w:tabs>
                <w:tab w:val="left" w:pos="1206"/>
              </w:tabs>
              <w:jc w:val="center"/>
              <w:rPr>
                <w:rFonts w:eastAsiaTheme="minorEastAsia"/>
                <w:sz w:val="22"/>
                <w:szCs w:val="22"/>
              </w:rPr>
            </w:pPr>
            <w:r w:rsidRPr="00443EDE">
              <w:rPr>
                <w:rFonts w:eastAsiaTheme="minorEastAsia"/>
                <w:sz w:val="22"/>
                <w:szCs w:val="22"/>
              </w:rPr>
              <w:t>Physical injury and the impact of threatening behaviour is a risk – this is exacerbated by alcohol, but it must be considered a risk everywhere.</w:t>
            </w:r>
          </w:p>
        </w:tc>
        <w:tc>
          <w:tcPr>
            <w:tcW w:w="482" w:type="pct"/>
            <w:shd w:val="clear" w:color="auto" w:fill="C0D842"/>
          </w:tcPr>
          <w:p w14:paraId="2F21C8C9" w14:textId="2388DD62"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t xml:space="preserve">Anyone is at risk in </w:t>
            </w:r>
            <w:r w:rsidR="004B4532" w:rsidRPr="00443EDE">
              <w:rPr>
                <w:rFonts w:eastAsiaTheme="minorEastAsia"/>
                <w:i/>
                <w:iCs/>
                <w:sz w:val="22"/>
                <w:szCs w:val="22"/>
              </w:rPr>
              <w:t>a venue</w:t>
            </w:r>
            <w:r w:rsidR="0046294A" w:rsidRPr="00443EDE">
              <w:rPr>
                <w:rFonts w:eastAsiaTheme="minorEastAsia"/>
                <w:i/>
                <w:iCs/>
                <w:sz w:val="22"/>
                <w:szCs w:val="22"/>
              </w:rPr>
              <w:t>.</w:t>
            </w:r>
          </w:p>
        </w:tc>
        <w:tc>
          <w:tcPr>
            <w:tcW w:w="1360" w:type="pct"/>
            <w:shd w:val="clear" w:color="auto" w:fill="C0D842"/>
          </w:tcPr>
          <w:p w14:paraId="3E209F49" w14:textId="01E77554"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Members of committee will step in to de-escalate any aggression and prevent any harm.</w:t>
            </w:r>
            <w:r w:rsidRPr="00443EDE">
              <w:rPr>
                <w:rFonts w:eastAsiaTheme="minorEastAsia"/>
                <w:sz w:val="22"/>
                <w:szCs w:val="22"/>
              </w:rPr>
              <w:br/>
              <w:t>Any further escalation will lead to Estate Patrol/University Security being called with venue staff and emergency services to support if necessary.</w:t>
            </w:r>
            <w:r w:rsidRPr="00443EDE">
              <w:rPr>
                <w:rFonts w:eastAsiaTheme="minorEastAsia"/>
                <w:sz w:val="22"/>
                <w:szCs w:val="22"/>
              </w:rPr>
              <w:br/>
              <w:t>Initiations are banned at Speak Easy Society.</w:t>
            </w:r>
          </w:p>
        </w:tc>
        <w:tc>
          <w:tcPr>
            <w:tcW w:w="626" w:type="pct"/>
            <w:shd w:val="clear" w:color="auto" w:fill="C0D842"/>
          </w:tcPr>
          <w:p w14:paraId="5378A06C"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48B8C50" w14:textId="55AF3ECD"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62EE9259" w14:textId="77777777" w:rsidTr="005A2AA6">
        <w:trPr>
          <w:trHeight w:val="3740"/>
        </w:trPr>
        <w:tc>
          <w:tcPr>
            <w:tcW w:w="734" w:type="pct"/>
            <w:shd w:val="clear" w:color="auto" w:fill="C0D842"/>
          </w:tcPr>
          <w:p w14:paraId="4561FD05" w14:textId="757138BF"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t>Food and drink hygiene issues</w:t>
            </w:r>
          </w:p>
        </w:tc>
        <w:tc>
          <w:tcPr>
            <w:tcW w:w="1798" w:type="pct"/>
            <w:shd w:val="clear" w:color="auto" w:fill="C0D842"/>
          </w:tcPr>
          <w:p w14:paraId="5B348C18" w14:textId="01385D6C" w:rsidR="00695223" w:rsidRPr="00443EDE" w:rsidRDefault="0046294A" w:rsidP="00695223">
            <w:pPr>
              <w:tabs>
                <w:tab w:val="left" w:pos="1206"/>
              </w:tabs>
              <w:jc w:val="center"/>
              <w:rPr>
                <w:rFonts w:eastAsiaTheme="minorEastAsia"/>
                <w:sz w:val="22"/>
                <w:szCs w:val="22"/>
              </w:rPr>
            </w:pPr>
            <w:r w:rsidRPr="00443EDE">
              <w:rPr>
                <w:rFonts w:eastAsiaTheme="minorEastAsia"/>
                <w:sz w:val="22"/>
                <w:szCs w:val="22"/>
              </w:rPr>
              <w:t>A risk of health issues such as food poisoning. It will also not be appealing for pleasant for members.</w:t>
            </w:r>
          </w:p>
        </w:tc>
        <w:tc>
          <w:tcPr>
            <w:tcW w:w="482" w:type="pct"/>
            <w:shd w:val="clear" w:color="auto" w:fill="C0D842"/>
          </w:tcPr>
          <w:p w14:paraId="09EF6869" w14:textId="19E2C88C" w:rsidR="00695223" w:rsidRPr="00443EDE" w:rsidRDefault="004B4532" w:rsidP="00695223">
            <w:pPr>
              <w:spacing w:after="160" w:line="259" w:lineRule="auto"/>
              <w:jc w:val="center"/>
              <w:rPr>
                <w:rFonts w:eastAsiaTheme="minorEastAsia"/>
                <w:i/>
                <w:iCs/>
                <w:sz w:val="22"/>
                <w:szCs w:val="22"/>
              </w:rPr>
            </w:pPr>
            <w:r w:rsidRPr="00443EDE">
              <w:rPr>
                <w:rFonts w:eastAsiaTheme="minorEastAsia"/>
                <w:i/>
                <w:iCs/>
                <w:sz w:val="22"/>
                <w:szCs w:val="22"/>
              </w:rPr>
              <w:t>Anyone is at risk in a venue serving food. A higher risk for people consuming food, particularly items that require refrigeration.</w:t>
            </w:r>
          </w:p>
        </w:tc>
        <w:tc>
          <w:tcPr>
            <w:tcW w:w="1360" w:type="pct"/>
            <w:shd w:val="clear" w:color="auto" w:fill="C0D842"/>
          </w:tcPr>
          <w:p w14:paraId="40854901" w14:textId="6CC6AA3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Food and drink establishments to be checked for good hygiene practices beforehand and monitored throughout any event.</w:t>
            </w:r>
          </w:p>
        </w:tc>
        <w:tc>
          <w:tcPr>
            <w:tcW w:w="626" w:type="pct"/>
            <w:shd w:val="clear" w:color="auto" w:fill="C0D842"/>
          </w:tcPr>
          <w:p w14:paraId="3F092A12"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544E826E" w14:textId="5D9FC815"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0688C329" w14:textId="77777777" w:rsidTr="005A2AA6">
        <w:trPr>
          <w:trHeight w:val="3740"/>
        </w:trPr>
        <w:tc>
          <w:tcPr>
            <w:tcW w:w="734" w:type="pct"/>
            <w:shd w:val="clear" w:color="auto" w:fill="C0D842"/>
          </w:tcPr>
          <w:p w14:paraId="50180AFA" w14:textId="47B3BA4F"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lastRenderedPageBreak/>
              <w:t>Food and drink intolerance</w:t>
            </w:r>
          </w:p>
        </w:tc>
        <w:tc>
          <w:tcPr>
            <w:tcW w:w="1798" w:type="pct"/>
            <w:shd w:val="clear" w:color="auto" w:fill="C0D842"/>
          </w:tcPr>
          <w:p w14:paraId="4569F462" w14:textId="1F61B782" w:rsidR="00695223" w:rsidRPr="00443EDE" w:rsidRDefault="0046294A" w:rsidP="00695223">
            <w:pPr>
              <w:tabs>
                <w:tab w:val="left" w:pos="1206"/>
              </w:tabs>
              <w:jc w:val="center"/>
              <w:rPr>
                <w:rFonts w:eastAsiaTheme="minorEastAsia"/>
                <w:sz w:val="22"/>
                <w:szCs w:val="22"/>
              </w:rPr>
            </w:pPr>
            <w:r w:rsidRPr="00443EDE">
              <w:rPr>
                <w:rFonts w:eastAsiaTheme="minorEastAsia"/>
                <w:sz w:val="22"/>
                <w:szCs w:val="22"/>
              </w:rPr>
              <w:t>A risk of allergic reaction to food and drink items, causing significant health impacts. Potential risk of seizures and a need for emergency services.</w:t>
            </w:r>
          </w:p>
        </w:tc>
        <w:tc>
          <w:tcPr>
            <w:tcW w:w="482" w:type="pct"/>
            <w:shd w:val="clear" w:color="auto" w:fill="C0D842"/>
          </w:tcPr>
          <w:p w14:paraId="0CD12C18" w14:textId="0017422A" w:rsidR="00695223" w:rsidRPr="00443EDE" w:rsidRDefault="004B4532" w:rsidP="00695223">
            <w:pPr>
              <w:spacing w:after="160" w:line="259" w:lineRule="auto"/>
              <w:jc w:val="center"/>
              <w:rPr>
                <w:rFonts w:eastAsiaTheme="minorEastAsia"/>
                <w:i/>
                <w:iCs/>
                <w:sz w:val="22"/>
                <w:szCs w:val="22"/>
              </w:rPr>
            </w:pPr>
            <w:r w:rsidRPr="00443EDE">
              <w:rPr>
                <w:rFonts w:eastAsiaTheme="minorEastAsia"/>
                <w:i/>
                <w:iCs/>
                <w:sz w:val="22"/>
                <w:szCs w:val="22"/>
              </w:rPr>
              <w:t>Anyone with food allergies or intolerances</w:t>
            </w:r>
          </w:p>
        </w:tc>
        <w:tc>
          <w:tcPr>
            <w:tcW w:w="1360" w:type="pct"/>
            <w:shd w:val="clear" w:color="auto" w:fill="C0D842"/>
          </w:tcPr>
          <w:p w14:paraId="6A22E52E"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Allergies to be noted at the start of any event by committee so we can liaise with venue staff to make sure that there are no reactions due to allergies/intolerances.  The DWI officer will make sure allergies are recorded.</w:t>
            </w:r>
          </w:p>
          <w:p w14:paraId="4F955C0D" w14:textId="6BBECE18" w:rsidR="0046294A" w:rsidRPr="00443EDE" w:rsidRDefault="0046294A" w:rsidP="00695223">
            <w:pPr>
              <w:spacing w:after="160" w:line="259" w:lineRule="auto"/>
              <w:jc w:val="center"/>
              <w:rPr>
                <w:rFonts w:eastAsiaTheme="minorEastAsia"/>
                <w:sz w:val="22"/>
                <w:szCs w:val="22"/>
              </w:rPr>
            </w:pPr>
            <w:r w:rsidRPr="00443EDE">
              <w:rPr>
                <w:rFonts w:eastAsiaTheme="minorEastAsia"/>
                <w:sz w:val="22"/>
                <w:szCs w:val="22"/>
              </w:rPr>
              <w:t>If an allergic reaction has occurred, committee should liaise with venue staff and the emergency services to deal with it.</w:t>
            </w:r>
          </w:p>
        </w:tc>
        <w:tc>
          <w:tcPr>
            <w:tcW w:w="626" w:type="pct"/>
            <w:shd w:val="clear" w:color="auto" w:fill="C0D842"/>
          </w:tcPr>
          <w:p w14:paraId="55CBBBC6"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2FF93591" w14:textId="03EF7539"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33010090" w14:textId="77777777" w:rsidTr="005A2AA6">
        <w:trPr>
          <w:trHeight w:val="3740"/>
        </w:trPr>
        <w:tc>
          <w:tcPr>
            <w:tcW w:w="734" w:type="pct"/>
            <w:shd w:val="clear" w:color="auto" w:fill="C0D842"/>
          </w:tcPr>
          <w:p w14:paraId="2D0FCEF2" w14:textId="487F5354" w:rsidR="00695223" w:rsidRPr="00443EDE" w:rsidRDefault="00695223" w:rsidP="00695223">
            <w:pPr>
              <w:spacing w:after="160" w:line="259" w:lineRule="auto"/>
              <w:jc w:val="center"/>
              <w:rPr>
                <w:rFonts w:eastAsiaTheme="minorEastAsia"/>
                <w:i/>
                <w:iCs/>
                <w:sz w:val="22"/>
                <w:szCs w:val="22"/>
              </w:rPr>
            </w:pPr>
            <w:proofErr w:type="gramStart"/>
            <w:r w:rsidRPr="00443EDE">
              <w:rPr>
                <w:rFonts w:eastAsiaTheme="minorEastAsia"/>
                <w:i/>
                <w:iCs/>
                <w:sz w:val="22"/>
                <w:szCs w:val="22"/>
              </w:rPr>
              <w:t>Night time</w:t>
            </w:r>
            <w:proofErr w:type="gramEnd"/>
            <w:r w:rsidRPr="00443EDE">
              <w:rPr>
                <w:rFonts w:eastAsiaTheme="minorEastAsia"/>
                <w:i/>
                <w:iCs/>
                <w:sz w:val="22"/>
                <w:szCs w:val="22"/>
              </w:rPr>
              <w:t xml:space="preserve"> and darkness</w:t>
            </w:r>
          </w:p>
        </w:tc>
        <w:tc>
          <w:tcPr>
            <w:tcW w:w="1798" w:type="pct"/>
            <w:shd w:val="clear" w:color="auto" w:fill="C0D842"/>
          </w:tcPr>
          <w:p w14:paraId="040D2203" w14:textId="77777777" w:rsidR="00695223" w:rsidRPr="00443EDE" w:rsidRDefault="0046294A" w:rsidP="00695223">
            <w:pPr>
              <w:tabs>
                <w:tab w:val="left" w:pos="1206"/>
              </w:tabs>
              <w:jc w:val="center"/>
              <w:rPr>
                <w:rFonts w:eastAsiaTheme="minorEastAsia"/>
                <w:sz w:val="22"/>
                <w:szCs w:val="22"/>
              </w:rPr>
            </w:pPr>
            <w:r w:rsidRPr="00443EDE">
              <w:rPr>
                <w:rFonts w:eastAsiaTheme="minorEastAsia"/>
                <w:sz w:val="22"/>
                <w:szCs w:val="22"/>
              </w:rPr>
              <w:t xml:space="preserve">Reduced visibility creates risks if not in a well-lit area such as slip, trips and falls (see above). </w:t>
            </w:r>
          </w:p>
          <w:p w14:paraId="23AEAD0E" w14:textId="77777777" w:rsidR="00B25481" w:rsidRPr="00443EDE" w:rsidRDefault="00B25481" w:rsidP="00695223">
            <w:pPr>
              <w:tabs>
                <w:tab w:val="left" w:pos="1206"/>
              </w:tabs>
              <w:jc w:val="center"/>
              <w:rPr>
                <w:rFonts w:eastAsiaTheme="minorEastAsia"/>
                <w:sz w:val="22"/>
                <w:szCs w:val="22"/>
              </w:rPr>
            </w:pPr>
          </w:p>
          <w:p w14:paraId="5618BA8B" w14:textId="77777777" w:rsidR="00B25481" w:rsidRPr="00443EDE" w:rsidRDefault="00B25481" w:rsidP="00695223">
            <w:pPr>
              <w:tabs>
                <w:tab w:val="left" w:pos="1206"/>
              </w:tabs>
              <w:jc w:val="center"/>
              <w:rPr>
                <w:rFonts w:eastAsiaTheme="minorEastAsia"/>
                <w:sz w:val="22"/>
                <w:szCs w:val="22"/>
              </w:rPr>
            </w:pPr>
            <w:r w:rsidRPr="00443EDE">
              <w:rPr>
                <w:rFonts w:eastAsiaTheme="minorEastAsia"/>
                <w:sz w:val="22"/>
                <w:szCs w:val="22"/>
              </w:rPr>
              <w:t>Increased risk of alcohol related-</w:t>
            </w:r>
            <w:proofErr w:type="gramStart"/>
            <w:r w:rsidRPr="00443EDE">
              <w:rPr>
                <w:rFonts w:eastAsiaTheme="minorEastAsia"/>
                <w:sz w:val="22"/>
                <w:szCs w:val="22"/>
              </w:rPr>
              <w:t>incidents;</w:t>
            </w:r>
            <w:proofErr w:type="gramEnd"/>
            <w:r w:rsidRPr="00443EDE">
              <w:rPr>
                <w:rFonts w:eastAsiaTheme="minorEastAsia"/>
                <w:sz w:val="22"/>
                <w:szCs w:val="22"/>
              </w:rPr>
              <w:t xml:space="preserve"> perhaps violence</w:t>
            </w:r>
          </w:p>
          <w:p w14:paraId="17EB8926" w14:textId="77777777" w:rsidR="00B25481" w:rsidRPr="00443EDE" w:rsidRDefault="00B25481" w:rsidP="00695223">
            <w:pPr>
              <w:tabs>
                <w:tab w:val="left" w:pos="1206"/>
              </w:tabs>
              <w:jc w:val="center"/>
              <w:rPr>
                <w:rFonts w:eastAsiaTheme="minorEastAsia"/>
                <w:sz w:val="22"/>
                <w:szCs w:val="22"/>
              </w:rPr>
            </w:pPr>
          </w:p>
          <w:p w14:paraId="5282E9DD" w14:textId="5DB8138E" w:rsidR="00B25481" w:rsidRPr="00443EDE" w:rsidRDefault="00B25481" w:rsidP="00695223">
            <w:pPr>
              <w:tabs>
                <w:tab w:val="left" w:pos="1206"/>
              </w:tabs>
              <w:jc w:val="center"/>
              <w:rPr>
                <w:rFonts w:eastAsiaTheme="minorEastAsia"/>
                <w:sz w:val="22"/>
                <w:szCs w:val="22"/>
              </w:rPr>
            </w:pPr>
            <w:r w:rsidRPr="00443EDE">
              <w:rPr>
                <w:rFonts w:eastAsiaTheme="minorEastAsia"/>
                <w:sz w:val="22"/>
                <w:szCs w:val="22"/>
              </w:rPr>
              <w:t>Female members at greater risk of harassment incidents</w:t>
            </w:r>
          </w:p>
        </w:tc>
        <w:tc>
          <w:tcPr>
            <w:tcW w:w="482" w:type="pct"/>
            <w:shd w:val="clear" w:color="auto" w:fill="C0D842"/>
          </w:tcPr>
          <w:p w14:paraId="035295DC" w14:textId="18EFE340" w:rsidR="00695223" w:rsidRPr="00443EDE" w:rsidRDefault="004B4532" w:rsidP="00695223">
            <w:pPr>
              <w:spacing w:after="160" w:line="259" w:lineRule="auto"/>
              <w:jc w:val="center"/>
              <w:rPr>
                <w:rFonts w:eastAsiaTheme="minorEastAsia"/>
                <w:i/>
                <w:iCs/>
                <w:sz w:val="22"/>
                <w:szCs w:val="22"/>
              </w:rPr>
            </w:pPr>
            <w:r w:rsidRPr="00443EDE">
              <w:rPr>
                <w:rFonts w:eastAsiaTheme="minorEastAsia"/>
                <w:i/>
                <w:iCs/>
                <w:sz w:val="22"/>
                <w:szCs w:val="22"/>
              </w:rPr>
              <w:t>Anyone travelling to and from an evening event, with heightened risk in the winter</w:t>
            </w:r>
          </w:p>
        </w:tc>
        <w:tc>
          <w:tcPr>
            <w:tcW w:w="1360" w:type="pct"/>
            <w:shd w:val="clear" w:color="auto" w:fill="C0D842"/>
          </w:tcPr>
          <w:p w14:paraId="124BD2D8" w14:textId="6EBC3939"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Designated sober committee member/social secretary to plan walking bus if necessary to events with safe routes/accompaniment planned for safe routes back to accommodation.</w:t>
            </w:r>
            <w:r w:rsidRPr="00443EDE">
              <w:rPr>
                <w:rFonts w:eastAsiaTheme="minorEastAsia"/>
                <w:sz w:val="22"/>
                <w:szCs w:val="22"/>
              </w:rPr>
              <w:br/>
              <w:t>Attendees to not be left alone whilst out and about on a social.</w:t>
            </w:r>
            <w:r w:rsidRPr="00443EDE">
              <w:rPr>
                <w:rFonts w:eastAsiaTheme="minorEastAsia"/>
                <w:sz w:val="22"/>
                <w:szCs w:val="22"/>
              </w:rPr>
              <w:br/>
              <w:t>DWI officer will put plans in place prior to the event.</w:t>
            </w:r>
          </w:p>
        </w:tc>
        <w:tc>
          <w:tcPr>
            <w:tcW w:w="626" w:type="pct"/>
            <w:shd w:val="clear" w:color="auto" w:fill="C0D842"/>
          </w:tcPr>
          <w:p w14:paraId="1470BA77"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1E46B9C" w14:textId="43AE27E5"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3E08C4C1" w14:textId="77777777" w:rsidTr="005A2AA6">
        <w:trPr>
          <w:trHeight w:val="3740"/>
        </w:trPr>
        <w:tc>
          <w:tcPr>
            <w:tcW w:w="734" w:type="pct"/>
            <w:shd w:val="clear" w:color="auto" w:fill="C0D842"/>
          </w:tcPr>
          <w:p w14:paraId="4BA4FF09" w14:textId="71710317"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lastRenderedPageBreak/>
              <w:t>Crowds and large gatherings</w:t>
            </w:r>
          </w:p>
        </w:tc>
        <w:tc>
          <w:tcPr>
            <w:tcW w:w="1798" w:type="pct"/>
            <w:shd w:val="clear" w:color="auto" w:fill="C0D842"/>
          </w:tcPr>
          <w:p w14:paraId="13D8DC8E" w14:textId="340B6DF0" w:rsidR="00695223" w:rsidRPr="00443EDE" w:rsidRDefault="00B25481" w:rsidP="00695223">
            <w:pPr>
              <w:tabs>
                <w:tab w:val="left" w:pos="1206"/>
              </w:tabs>
              <w:jc w:val="center"/>
              <w:rPr>
                <w:rFonts w:eastAsiaTheme="minorEastAsia"/>
                <w:sz w:val="22"/>
                <w:szCs w:val="22"/>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w:t>
            </w:r>
          </w:p>
        </w:tc>
        <w:tc>
          <w:tcPr>
            <w:tcW w:w="482" w:type="pct"/>
            <w:shd w:val="clear" w:color="auto" w:fill="C0D842"/>
          </w:tcPr>
          <w:p w14:paraId="0191F6BA" w14:textId="025198A7" w:rsidR="00695223" w:rsidRPr="00443EDE" w:rsidRDefault="004B4532" w:rsidP="00695223">
            <w:pPr>
              <w:spacing w:after="160" w:line="259" w:lineRule="auto"/>
              <w:jc w:val="center"/>
              <w:rPr>
                <w:rFonts w:eastAsiaTheme="minorEastAsia"/>
                <w:i/>
                <w:iCs/>
                <w:sz w:val="22"/>
                <w:szCs w:val="22"/>
              </w:rPr>
            </w:pPr>
            <w:r w:rsidRPr="00443EDE">
              <w:rPr>
                <w:rFonts w:eastAsiaTheme="minorEastAsia"/>
                <w:i/>
                <w:iCs/>
                <w:sz w:val="22"/>
                <w:szCs w:val="22"/>
              </w:rPr>
              <w:t>Anyone</w:t>
            </w:r>
          </w:p>
        </w:tc>
        <w:tc>
          <w:tcPr>
            <w:tcW w:w="1360" w:type="pct"/>
            <w:shd w:val="clear" w:color="auto" w:fill="C0D842"/>
          </w:tcPr>
          <w:p w14:paraId="57B2E774" w14:textId="0C553B31"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Committee will know how many are attending in advance. Sober committee members to help clear any crowds and make sure all attending the social are safe.</w:t>
            </w:r>
            <w:r w:rsidR="00B25481" w:rsidRPr="00443EDE">
              <w:rPr>
                <w:rFonts w:eastAsiaTheme="minorEastAsia"/>
                <w:sz w:val="22"/>
                <w:szCs w:val="22"/>
              </w:rPr>
              <w:t xml:space="preserve"> Committee to work together to keep society together at events</w:t>
            </w:r>
          </w:p>
        </w:tc>
        <w:tc>
          <w:tcPr>
            <w:tcW w:w="626" w:type="pct"/>
            <w:shd w:val="clear" w:color="auto" w:fill="C0D842"/>
          </w:tcPr>
          <w:p w14:paraId="45EC43CE"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5663B97" w14:textId="13F218AB"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95223" w:rsidRPr="00443EDE" w14:paraId="0394B0BC" w14:textId="77777777" w:rsidTr="005A2AA6">
        <w:trPr>
          <w:trHeight w:val="3740"/>
        </w:trPr>
        <w:tc>
          <w:tcPr>
            <w:tcW w:w="734" w:type="pct"/>
            <w:shd w:val="clear" w:color="auto" w:fill="C0D842"/>
          </w:tcPr>
          <w:p w14:paraId="7E9943EA" w14:textId="7A4CBD30" w:rsidR="00695223" w:rsidRPr="00443EDE" w:rsidRDefault="00695223" w:rsidP="00695223">
            <w:pPr>
              <w:spacing w:after="160" w:line="259" w:lineRule="auto"/>
              <w:jc w:val="center"/>
              <w:rPr>
                <w:rFonts w:eastAsiaTheme="minorEastAsia"/>
                <w:i/>
                <w:iCs/>
                <w:sz w:val="22"/>
                <w:szCs w:val="22"/>
              </w:rPr>
            </w:pPr>
            <w:r w:rsidRPr="00443EDE">
              <w:rPr>
                <w:rFonts w:eastAsiaTheme="minorEastAsia"/>
                <w:i/>
                <w:iCs/>
                <w:sz w:val="22"/>
                <w:szCs w:val="22"/>
              </w:rPr>
              <w:t>Any other risks</w:t>
            </w:r>
          </w:p>
        </w:tc>
        <w:tc>
          <w:tcPr>
            <w:tcW w:w="1798" w:type="pct"/>
            <w:shd w:val="clear" w:color="auto" w:fill="C0D842"/>
          </w:tcPr>
          <w:p w14:paraId="58CF630A" w14:textId="2DEB9400" w:rsidR="00695223" w:rsidRPr="00443EDE" w:rsidRDefault="00B25481" w:rsidP="00695223">
            <w:pPr>
              <w:tabs>
                <w:tab w:val="left" w:pos="1206"/>
              </w:tabs>
              <w:jc w:val="center"/>
              <w:rPr>
                <w:rFonts w:eastAsiaTheme="minorEastAsia"/>
                <w:sz w:val="22"/>
                <w:szCs w:val="22"/>
              </w:rPr>
            </w:pPr>
            <w:r w:rsidRPr="00443EDE">
              <w:rPr>
                <w:rFonts w:eastAsiaTheme="minorEastAsia"/>
                <w:sz w:val="22"/>
                <w:szCs w:val="22"/>
              </w:rPr>
              <w:t>N/A</w:t>
            </w:r>
          </w:p>
        </w:tc>
        <w:tc>
          <w:tcPr>
            <w:tcW w:w="482" w:type="pct"/>
            <w:shd w:val="clear" w:color="auto" w:fill="C0D842"/>
          </w:tcPr>
          <w:p w14:paraId="27175A5D" w14:textId="468835E7" w:rsidR="00695223" w:rsidRPr="00443EDE" w:rsidRDefault="004B4532" w:rsidP="00695223">
            <w:pPr>
              <w:spacing w:after="160" w:line="259" w:lineRule="auto"/>
              <w:jc w:val="center"/>
              <w:rPr>
                <w:rFonts w:eastAsiaTheme="minorEastAsia"/>
                <w:i/>
                <w:iCs/>
                <w:sz w:val="22"/>
                <w:szCs w:val="22"/>
              </w:rPr>
            </w:pPr>
            <w:r w:rsidRPr="00443EDE">
              <w:rPr>
                <w:rFonts w:eastAsiaTheme="minorEastAsia"/>
                <w:i/>
                <w:iCs/>
                <w:sz w:val="22"/>
                <w:szCs w:val="22"/>
              </w:rPr>
              <w:t>Anyone</w:t>
            </w:r>
          </w:p>
        </w:tc>
        <w:tc>
          <w:tcPr>
            <w:tcW w:w="1360" w:type="pct"/>
            <w:shd w:val="clear" w:color="auto" w:fill="C0D842"/>
          </w:tcPr>
          <w:p w14:paraId="45F2728F" w14:textId="75C4BD6B"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The designated sober committee member(s) will assess any other developing welfare, safeguarding, reputational risks as the event goes on.</w:t>
            </w:r>
          </w:p>
        </w:tc>
        <w:tc>
          <w:tcPr>
            <w:tcW w:w="626" w:type="pct"/>
            <w:shd w:val="clear" w:color="auto" w:fill="C0D842"/>
          </w:tcPr>
          <w:p w14:paraId="49A92200" w14:textId="77777777"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121AA73" w14:textId="788A3795" w:rsidR="00695223" w:rsidRPr="00443EDE" w:rsidRDefault="00695223" w:rsidP="0069522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bl>
    <w:p w14:paraId="2552BC02" w14:textId="6A139770" w:rsidR="00F7668B" w:rsidRPr="00443EDE" w:rsidRDefault="00F7668B" w:rsidP="00E2261F">
      <w:pPr>
        <w:spacing w:after="160" w:line="259" w:lineRule="auto"/>
        <w:jc w:val="center"/>
        <w:rPr>
          <w:rFonts w:eastAsiaTheme="minorEastAsia"/>
          <w:b/>
          <w:bCs/>
          <w:sz w:val="22"/>
          <w:szCs w:val="22"/>
          <w:u w:val="single"/>
        </w:rPr>
      </w:pPr>
    </w:p>
    <w:p w14:paraId="485101BA" w14:textId="61924A43" w:rsidR="00E2261F" w:rsidRPr="00443EDE" w:rsidRDefault="00E2261F" w:rsidP="00E2261F">
      <w:pPr>
        <w:spacing w:after="160" w:line="259" w:lineRule="auto"/>
        <w:jc w:val="center"/>
        <w:rPr>
          <w:rFonts w:eastAsiaTheme="minorEastAsia"/>
          <w:b/>
          <w:bCs/>
          <w:sz w:val="22"/>
          <w:szCs w:val="22"/>
          <w:u w:val="single"/>
        </w:rPr>
      </w:pPr>
      <w:r w:rsidRPr="00443EDE">
        <w:rPr>
          <w:rFonts w:eastAsiaTheme="minorEastAsia"/>
          <w:b/>
          <w:bCs/>
          <w:sz w:val="22"/>
          <w:szCs w:val="22"/>
          <w:highlight w:val="yellow"/>
          <w:u w:val="single"/>
        </w:rPr>
        <w:t>Add more columns if necessary</w:t>
      </w:r>
      <w:r w:rsidRPr="00443EDE">
        <w:rPr>
          <w:rFonts w:eastAsiaTheme="minorEastAsia"/>
          <w:b/>
          <w:bCs/>
          <w:sz w:val="22"/>
          <w:szCs w:val="22"/>
          <w:u w:val="single"/>
        </w:rPr>
        <w:t xml:space="preserve"> </w:t>
      </w:r>
    </w:p>
    <w:p w14:paraId="2BE2B710" w14:textId="77777777" w:rsidR="00E2261F" w:rsidRPr="00443EDE" w:rsidRDefault="00E2261F" w:rsidP="00E2261F">
      <w:pPr>
        <w:spacing w:after="160" w:line="259" w:lineRule="auto"/>
        <w:jc w:val="center"/>
        <w:rPr>
          <w:rFonts w:eastAsiaTheme="minorEastAsia"/>
          <w:b/>
          <w:bCs/>
          <w:sz w:val="22"/>
          <w:szCs w:val="22"/>
          <w:u w:val="single"/>
        </w:rPr>
      </w:pPr>
    </w:p>
    <w:p w14:paraId="5841B4AB" w14:textId="78D7E69E" w:rsidR="00E2261F" w:rsidRPr="00443EDE" w:rsidRDefault="00E2261F" w:rsidP="00E2261F">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2: </w:t>
      </w:r>
      <w:r w:rsidR="00B25481" w:rsidRPr="00443EDE">
        <w:rPr>
          <w:rFonts w:eastAsiaTheme="minorEastAsia"/>
          <w:b/>
          <w:bCs/>
          <w:i/>
          <w:iCs/>
          <w:sz w:val="22"/>
          <w:szCs w:val="22"/>
          <w:u w:val="single"/>
        </w:rPr>
        <w:t>Classic Roundtable Debates</w:t>
      </w:r>
    </w:p>
    <w:p w14:paraId="6BBCEE5E" w14:textId="77777777" w:rsidR="00E2261F" w:rsidRPr="00443EDE" w:rsidRDefault="00E2261F" w:rsidP="00E2261F">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443EDE" w14:paraId="1431A677" w14:textId="77777777" w:rsidTr="001E5DB9">
        <w:trPr>
          <w:trHeight w:val="510"/>
        </w:trPr>
        <w:tc>
          <w:tcPr>
            <w:tcW w:w="2835" w:type="dxa"/>
            <w:shd w:val="clear" w:color="auto" w:fill="auto"/>
            <w:vAlign w:val="center"/>
          </w:tcPr>
          <w:p w14:paraId="4A117BB7" w14:textId="77777777" w:rsidR="00E2261F" w:rsidRPr="00443EDE" w:rsidRDefault="00E2261F" w:rsidP="001E5DB9">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1BC40728" w14:textId="4B0302D8" w:rsidR="00E2261F" w:rsidRPr="00443EDE" w:rsidRDefault="00B25481" w:rsidP="00B25481">
            <w:pPr>
              <w:spacing w:before="40" w:after="40"/>
              <w:jc w:val="center"/>
              <w:rPr>
                <w:rFonts w:eastAsiaTheme="minorEastAsia"/>
                <w:b/>
                <w:bCs/>
                <w:color w:val="000000" w:themeColor="text1"/>
                <w:sz w:val="22"/>
                <w:szCs w:val="22"/>
              </w:rPr>
            </w:pPr>
            <w:r w:rsidRPr="00443EDE">
              <w:rPr>
                <w:rFonts w:eastAsiaTheme="minorEastAsia"/>
                <w:b/>
                <w:bCs/>
                <w:color w:val="000000" w:themeColor="text1"/>
                <w:sz w:val="22"/>
                <w:szCs w:val="22"/>
              </w:rPr>
              <w:t>30</w:t>
            </w:r>
          </w:p>
        </w:tc>
        <w:tc>
          <w:tcPr>
            <w:tcW w:w="4820" w:type="dxa"/>
          </w:tcPr>
          <w:p w14:paraId="4A533DAE" w14:textId="77777777" w:rsidR="00E2261F" w:rsidRPr="00443EDE" w:rsidRDefault="00E2261F" w:rsidP="001E5DB9">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23">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7672263B" w14:textId="5C291AE1" w:rsidR="00E2261F" w:rsidRPr="00443EDE" w:rsidRDefault="00B25481" w:rsidP="00B25481">
            <w:pPr>
              <w:spacing w:after="160" w:line="259" w:lineRule="auto"/>
              <w:jc w:val="center"/>
              <w:rPr>
                <w:rFonts w:eastAsiaTheme="minorEastAsia"/>
                <w:b/>
                <w:bCs/>
                <w:sz w:val="22"/>
                <w:szCs w:val="22"/>
              </w:rPr>
            </w:pPr>
            <w:r w:rsidRPr="00443EDE">
              <w:rPr>
                <w:rFonts w:eastAsiaTheme="minorEastAsia"/>
                <w:b/>
                <w:bCs/>
                <w:sz w:val="22"/>
                <w:szCs w:val="22"/>
              </w:rPr>
              <w:t>Pubs must be accessible with public transport, ramps, lifts etc. Downstairs private rooms to be used if available. Non-alcoholic drinks must be provided by the establishments to make sure everyone can attend. Larger attendances and events in earlier weeks will have walking buses. One committee member must remain sober to monitor any issues.</w:t>
            </w:r>
          </w:p>
        </w:tc>
      </w:tr>
      <w:tr w:rsidR="00E2261F" w:rsidRPr="00443EDE" w14:paraId="26668F9E" w14:textId="77777777" w:rsidTr="001E5DB9">
        <w:trPr>
          <w:trHeight w:val="510"/>
        </w:trPr>
        <w:tc>
          <w:tcPr>
            <w:tcW w:w="2835" w:type="dxa"/>
            <w:shd w:val="clear" w:color="auto" w:fill="auto"/>
            <w:vAlign w:val="center"/>
          </w:tcPr>
          <w:p w14:paraId="4FCBCE9D" w14:textId="77777777" w:rsidR="00E2261F" w:rsidRPr="00443EDE" w:rsidRDefault="00E2261F" w:rsidP="001E5DB9">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58C23D64" w14:textId="7E477A94" w:rsidR="00E2261F" w:rsidRPr="00443EDE" w:rsidRDefault="00B25481" w:rsidP="00B25481">
            <w:pPr>
              <w:spacing w:before="40" w:after="40"/>
              <w:jc w:val="center"/>
              <w:rPr>
                <w:rFonts w:eastAsiaTheme="minorEastAsia"/>
                <w:color w:val="000000" w:themeColor="text1"/>
                <w:sz w:val="22"/>
                <w:szCs w:val="22"/>
              </w:rPr>
            </w:pPr>
            <w:r w:rsidRPr="00443EDE">
              <w:rPr>
                <w:color w:val="000000" w:themeColor="text1"/>
                <w:sz w:val="22"/>
                <w:szCs w:val="22"/>
              </w:rPr>
              <w:t>Typically off campus (occasional use of seminar rooms and the Ram)</w:t>
            </w:r>
          </w:p>
        </w:tc>
        <w:tc>
          <w:tcPr>
            <w:tcW w:w="4820" w:type="dxa"/>
            <w:vAlign w:val="center"/>
          </w:tcPr>
          <w:p w14:paraId="2EBA15CC" w14:textId="77777777" w:rsidR="00E2261F" w:rsidRPr="00443EDE" w:rsidRDefault="00E2261F" w:rsidP="001E5DB9">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activity type. You can use the guidance </w:t>
            </w:r>
            <w:hyperlink r:id="rId24">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33E2FF3D" w14:textId="319E26CF" w:rsidR="00E2261F" w:rsidRPr="00443EDE" w:rsidRDefault="00B25481" w:rsidP="00B25481">
            <w:pPr>
              <w:spacing w:after="160" w:line="259" w:lineRule="auto"/>
              <w:jc w:val="center"/>
              <w:rPr>
                <w:rFonts w:eastAsiaTheme="minorEastAsia"/>
                <w:sz w:val="22"/>
                <w:szCs w:val="22"/>
              </w:rPr>
            </w:pPr>
            <w:r w:rsidRPr="00443EDE">
              <w:rPr>
                <w:rFonts w:eastAsiaTheme="minorEastAsia"/>
                <w:b/>
                <w:bCs/>
                <w:sz w:val="22"/>
                <w:szCs w:val="22"/>
              </w:rPr>
              <w:t>Prioritising local venues that are in walking distance; travelling in groups on public transport if necessary; using sustainable venues with low plastic usage. Rubbish to be cleaned up and recycled if possible. Glasses to be used over plastic cups/bottles.</w:t>
            </w:r>
          </w:p>
        </w:tc>
      </w:tr>
      <w:tr w:rsidR="00E2261F" w:rsidRPr="00443EDE" w14:paraId="19EE5FCA" w14:textId="77777777" w:rsidTr="001E5DB9">
        <w:trPr>
          <w:trHeight w:val="125"/>
        </w:trPr>
        <w:tc>
          <w:tcPr>
            <w:tcW w:w="2835" w:type="dxa"/>
            <w:shd w:val="clear" w:color="auto" w:fill="auto"/>
            <w:vAlign w:val="center"/>
          </w:tcPr>
          <w:p w14:paraId="47A06CAD" w14:textId="77777777" w:rsidR="00E2261F" w:rsidRPr="00443EDE" w:rsidRDefault="00E2261F" w:rsidP="001E5DB9">
            <w:pPr>
              <w:spacing w:before="40" w:after="40"/>
              <w:rPr>
                <w:rFonts w:eastAsiaTheme="minorEastAsia"/>
                <w:color w:val="000000" w:themeColor="text1"/>
                <w:sz w:val="22"/>
                <w:szCs w:val="22"/>
              </w:rPr>
            </w:pPr>
            <w:r w:rsidRPr="00443EDE">
              <w:rPr>
                <w:rFonts w:eastAsiaTheme="minorEastAsia"/>
                <w:sz w:val="22"/>
                <w:szCs w:val="22"/>
              </w:rPr>
              <w:t>Is additional specific Event Insurance required?</w:t>
            </w:r>
          </w:p>
        </w:tc>
        <w:tc>
          <w:tcPr>
            <w:tcW w:w="3969" w:type="dxa"/>
            <w:shd w:val="clear" w:color="auto" w:fill="C0D842"/>
            <w:vAlign w:val="center"/>
          </w:tcPr>
          <w:p w14:paraId="7075FF3D" w14:textId="21A155CA" w:rsidR="00E2261F" w:rsidRPr="00443EDE" w:rsidRDefault="00B25481" w:rsidP="00B25481">
            <w:pPr>
              <w:spacing w:before="40" w:after="40"/>
              <w:jc w:val="center"/>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79CDB18E" w14:textId="77777777" w:rsidR="00E2261F" w:rsidRPr="00443EDE" w:rsidRDefault="00E2261F" w:rsidP="001E5DB9">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63219217" w14:textId="0C501F59" w:rsidR="00E2261F" w:rsidRPr="00443EDE" w:rsidRDefault="00B25481" w:rsidP="00B25481">
            <w:pPr>
              <w:spacing w:after="160" w:line="259" w:lineRule="auto"/>
              <w:jc w:val="center"/>
              <w:rPr>
                <w:rFonts w:eastAsiaTheme="minorEastAsia"/>
                <w:sz w:val="22"/>
                <w:szCs w:val="22"/>
              </w:rPr>
            </w:pPr>
            <w:r w:rsidRPr="00443EDE">
              <w:rPr>
                <w:rFonts w:eastAsiaTheme="minorEastAsia"/>
                <w:b/>
                <w:bCs/>
                <w:sz w:val="22"/>
                <w:szCs w:val="22"/>
              </w:rPr>
              <w:t xml:space="preserve">Venue first aid to be used during socials- and emergency services to be contacted if necessary. Sober committee member to liaise </w:t>
            </w:r>
            <w:r w:rsidRPr="00443EDE">
              <w:rPr>
                <w:rFonts w:eastAsiaTheme="minorEastAsia"/>
                <w:b/>
                <w:bCs/>
                <w:sz w:val="22"/>
                <w:szCs w:val="22"/>
              </w:rPr>
              <w:lastRenderedPageBreak/>
              <w:t>and administer first aid if required.</w:t>
            </w:r>
          </w:p>
        </w:tc>
      </w:tr>
    </w:tbl>
    <w:p w14:paraId="68DD7D48" w14:textId="77777777" w:rsidR="00E2261F" w:rsidRPr="00443EDE" w:rsidRDefault="00E2261F" w:rsidP="00E2261F">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443EDE" w14:paraId="29ED23AB" w14:textId="77777777" w:rsidTr="001E5DB9">
        <w:trPr>
          <w:trHeight w:val="734"/>
        </w:trPr>
        <w:tc>
          <w:tcPr>
            <w:tcW w:w="734" w:type="pct"/>
          </w:tcPr>
          <w:p w14:paraId="141C1624"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Hazard Category</w:t>
            </w:r>
          </w:p>
        </w:tc>
        <w:tc>
          <w:tcPr>
            <w:tcW w:w="1798" w:type="pct"/>
          </w:tcPr>
          <w:p w14:paraId="148A1489" w14:textId="6E69D6BD" w:rsidR="004659FD" w:rsidRPr="00443EDE" w:rsidRDefault="00495736" w:rsidP="004659FD">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482" w:type="pct"/>
          </w:tcPr>
          <w:p w14:paraId="10427AC1"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at Risk?</w:t>
            </w:r>
          </w:p>
        </w:tc>
        <w:tc>
          <w:tcPr>
            <w:tcW w:w="1406" w:type="pct"/>
          </w:tcPr>
          <w:p w14:paraId="616BED51"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Control Measures</w:t>
            </w:r>
          </w:p>
        </w:tc>
        <w:tc>
          <w:tcPr>
            <w:tcW w:w="580" w:type="pct"/>
          </w:tcPr>
          <w:p w14:paraId="047C26E7"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responsible?</w:t>
            </w:r>
          </w:p>
        </w:tc>
      </w:tr>
      <w:tr w:rsidR="00E2261F" w:rsidRPr="00443EDE" w14:paraId="0D116C76" w14:textId="77777777" w:rsidTr="001E5DB9">
        <w:trPr>
          <w:trHeight w:val="3740"/>
        </w:trPr>
        <w:tc>
          <w:tcPr>
            <w:tcW w:w="734" w:type="pct"/>
            <w:shd w:val="clear" w:color="auto" w:fill="C0D842"/>
          </w:tcPr>
          <w:p w14:paraId="097E0FFF"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What type of Hazard is it?</w:t>
            </w:r>
          </w:p>
          <w:p w14:paraId="443857F1"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98" w:type="pct"/>
            <w:shd w:val="clear" w:color="auto" w:fill="C0D842"/>
          </w:tcPr>
          <w:p w14:paraId="40929C21" w14:textId="77777777" w:rsidR="00E2261F" w:rsidRPr="00443EDE" w:rsidRDefault="00E2261F" w:rsidP="001E5DB9">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482" w:type="pct"/>
            <w:shd w:val="clear" w:color="auto" w:fill="C0D842"/>
          </w:tcPr>
          <w:p w14:paraId="537C8730" w14:textId="77777777" w:rsidR="00E2261F" w:rsidRPr="00443EDE" w:rsidRDefault="00E2261F" w:rsidP="001E5DB9">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406" w:type="pct"/>
            <w:shd w:val="clear" w:color="auto" w:fill="C0D842"/>
          </w:tcPr>
          <w:p w14:paraId="6B5B172C"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80" w:type="pct"/>
            <w:shd w:val="clear" w:color="auto" w:fill="C0D842"/>
          </w:tcPr>
          <w:p w14:paraId="2094F1EA"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B25481" w:rsidRPr="00443EDE" w14:paraId="727BCB2A" w14:textId="77777777" w:rsidTr="001E5DB9">
        <w:trPr>
          <w:trHeight w:val="3740"/>
        </w:trPr>
        <w:tc>
          <w:tcPr>
            <w:tcW w:w="734" w:type="pct"/>
            <w:shd w:val="clear" w:color="auto" w:fill="C0D842"/>
          </w:tcPr>
          <w:p w14:paraId="47BAB050" w14:textId="3C4F862B" w:rsidR="00B25481" w:rsidRPr="00443EDE" w:rsidRDefault="00B25481" w:rsidP="00B25481">
            <w:pPr>
              <w:spacing w:after="160" w:line="259" w:lineRule="auto"/>
              <w:jc w:val="center"/>
              <w:rPr>
                <w:rFonts w:eastAsiaTheme="minorEastAsia"/>
                <w:bCs/>
                <w:i/>
                <w:iCs/>
                <w:sz w:val="22"/>
                <w:szCs w:val="22"/>
                <w:highlight w:val="yellow"/>
              </w:rPr>
            </w:pPr>
            <w:r w:rsidRPr="00443EDE">
              <w:rPr>
                <w:rFonts w:eastAsia="Calibri"/>
                <w:sz w:val="22"/>
                <w:szCs w:val="22"/>
              </w:rPr>
              <w:lastRenderedPageBreak/>
              <w:t>Fire</w:t>
            </w:r>
          </w:p>
        </w:tc>
        <w:tc>
          <w:tcPr>
            <w:tcW w:w="1798" w:type="pct"/>
            <w:shd w:val="clear" w:color="auto" w:fill="C0D842"/>
          </w:tcPr>
          <w:p w14:paraId="600ACB8C" w14:textId="51DAFB8F" w:rsidR="00B25481" w:rsidRPr="00443EDE" w:rsidRDefault="00B25481" w:rsidP="00B25481">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482" w:type="pct"/>
            <w:shd w:val="clear" w:color="auto" w:fill="C0D842"/>
          </w:tcPr>
          <w:p w14:paraId="192F9593" w14:textId="58F171EB" w:rsidR="00B25481" w:rsidRPr="00443EDE" w:rsidRDefault="00B25481" w:rsidP="00B25481">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406" w:type="pct"/>
            <w:shd w:val="clear" w:color="auto" w:fill="C0D842"/>
          </w:tcPr>
          <w:p w14:paraId="5189E877" w14:textId="41AC1D76"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Confirm with premises that fire controls are in place.</w:t>
            </w:r>
            <w:r w:rsidRPr="00443EDE">
              <w:rPr>
                <w:rFonts w:eastAsiaTheme="minorEastAsia"/>
                <w:sz w:val="22"/>
                <w:szCs w:val="22"/>
              </w:rPr>
              <w:br/>
              <w:t>Fire exits to be checked if clear with people at the event aware where the exits are.</w:t>
            </w:r>
            <w:r w:rsidRPr="00443EDE">
              <w:rPr>
                <w:rFonts w:eastAsiaTheme="minorEastAsia"/>
                <w:sz w:val="22"/>
                <w:szCs w:val="22"/>
              </w:rPr>
              <w:br/>
              <w:t>Any fire evacuation requires designated sober committee member(s) to liaise with venue staff.</w:t>
            </w:r>
          </w:p>
        </w:tc>
        <w:tc>
          <w:tcPr>
            <w:tcW w:w="580" w:type="pct"/>
            <w:shd w:val="clear" w:color="auto" w:fill="C0D842"/>
          </w:tcPr>
          <w:p w14:paraId="02F31096" w14:textId="2EAF7721"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32A802AF" w14:textId="41D0005E"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B25481" w:rsidRPr="00443EDE" w14:paraId="7D3F8457" w14:textId="77777777" w:rsidTr="001E5DB9">
        <w:trPr>
          <w:trHeight w:val="3740"/>
        </w:trPr>
        <w:tc>
          <w:tcPr>
            <w:tcW w:w="734" w:type="pct"/>
            <w:shd w:val="clear" w:color="auto" w:fill="C0D842"/>
          </w:tcPr>
          <w:p w14:paraId="63AAE0A1" w14:textId="77777777"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w:t>
            </w:r>
          </w:p>
          <w:p w14:paraId="4723AC80" w14:textId="77777777" w:rsidR="00B25481" w:rsidRPr="00443EDE" w:rsidRDefault="00B25481" w:rsidP="00B25481">
            <w:pPr>
              <w:spacing w:after="160" w:line="259" w:lineRule="auto"/>
              <w:jc w:val="center"/>
              <w:rPr>
                <w:rFonts w:eastAsiaTheme="minorEastAsia"/>
                <w:bCs/>
                <w:i/>
                <w:iCs/>
                <w:sz w:val="22"/>
                <w:szCs w:val="22"/>
                <w:highlight w:val="yellow"/>
              </w:rPr>
            </w:pPr>
          </w:p>
        </w:tc>
        <w:tc>
          <w:tcPr>
            <w:tcW w:w="1798" w:type="pct"/>
            <w:shd w:val="clear" w:color="auto" w:fill="C0D842"/>
          </w:tcPr>
          <w:p w14:paraId="3E9D9725" w14:textId="2D786019" w:rsidR="00B25481" w:rsidRPr="00443EDE" w:rsidRDefault="00B25481" w:rsidP="00B25481">
            <w:pPr>
              <w:tabs>
                <w:tab w:val="left" w:pos="1206"/>
              </w:tabs>
              <w:rPr>
                <w:rFonts w:eastAsiaTheme="minorEastAsia"/>
                <w:sz w:val="22"/>
                <w:szCs w:val="22"/>
                <w:highlight w:val="yellow"/>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482" w:type="pct"/>
            <w:shd w:val="clear" w:color="auto" w:fill="C0D842"/>
          </w:tcPr>
          <w:p w14:paraId="3EBC4ED1" w14:textId="7E0B703A" w:rsidR="00B25481" w:rsidRPr="00443EDE" w:rsidRDefault="00B25481" w:rsidP="00B25481">
            <w:pPr>
              <w:spacing w:after="160" w:line="259" w:lineRule="auto"/>
              <w:rPr>
                <w:rFonts w:eastAsiaTheme="minorEastAsia"/>
                <w:i/>
                <w:iCs/>
                <w:sz w:val="22"/>
                <w:szCs w:val="22"/>
                <w:highlight w:val="yellow"/>
              </w:rPr>
            </w:pPr>
            <w:r w:rsidRPr="00443EDE">
              <w:rPr>
                <w:rFonts w:eastAsiaTheme="minorEastAsia"/>
                <w:sz w:val="22"/>
                <w:szCs w:val="22"/>
              </w:rPr>
              <w:t>Anyone attending the venue – higher risk for anyone drunk or impaired</w:t>
            </w:r>
          </w:p>
        </w:tc>
        <w:tc>
          <w:tcPr>
            <w:tcW w:w="1406" w:type="pct"/>
            <w:shd w:val="clear" w:color="auto" w:fill="C0D842"/>
          </w:tcPr>
          <w:p w14:paraId="592882BD" w14:textId="17DD5669"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Spills to be reported and/or cleaned up immediately. Designated sober committee member to make sure walkways and floors are clear. Venue first aid, venue staff, Estate Patrol and emergency services will help if necessary if there are trips or falls.  Committee are to follow all standard manual handling practices throughout the event.</w:t>
            </w:r>
          </w:p>
        </w:tc>
        <w:tc>
          <w:tcPr>
            <w:tcW w:w="580" w:type="pct"/>
            <w:shd w:val="clear" w:color="auto" w:fill="C0D842"/>
          </w:tcPr>
          <w:p w14:paraId="2148BF01" w14:textId="02AF737B"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022C6C33" w14:textId="7ED4606D"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B25481" w:rsidRPr="00443EDE" w14:paraId="45123707" w14:textId="77777777" w:rsidTr="00B866D8">
        <w:trPr>
          <w:trHeight w:val="3740"/>
        </w:trPr>
        <w:tc>
          <w:tcPr>
            <w:tcW w:w="734" w:type="pct"/>
            <w:shd w:val="clear" w:color="auto" w:fill="C0D842"/>
            <w:vAlign w:val="center"/>
          </w:tcPr>
          <w:p w14:paraId="34843859" w14:textId="77777777"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lastRenderedPageBreak/>
              <w:t>Alcohol provided by pubs</w:t>
            </w:r>
          </w:p>
          <w:p w14:paraId="36BFB258" w14:textId="77777777" w:rsidR="00B25481" w:rsidRPr="00443EDE" w:rsidRDefault="00B25481" w:rsidP="00B25481">
            <w:pPr>
              <w:spacing w:after="160" w:line="259" w:lineRule="auto"/>
              <w:jc w:val="center"/>
              <w:rPr>
                <w:rFonts w:eastAsiaTheme="minorEastAsia"/>
                <w:bCs/>
                <w:i/>
                <w:iCs/>
                <w:sz w:val="22"/>
                <w:szCs w:val="22"/>
                <w:highlight w:val="yellow"/>
              </w:rPr>
            </w:pPr>
          </w:p>
        </w:tc>
        <w:tc>
          <w:tcPr>
            <w:tcW w:w="1798" w:type="pct"/>
            <w:shd w:val="clear" w:color="auto" w:fill="C0D842"/>
          </w:tcPr>
          <w:p w14:paraId="7329AFD5" w14:textId="4F7286D2" w:rsidR="00B25481" w:rsidRPr="00443EDE" w:rsidRDefault="00B25481" w:rsidP="00B25481">
            <w:pPr>
              <w:tabs>
                <w:tab w:val="left" w:pos="1206"/>
              </w:tabs>
              <w:rPr>
                <w:rFonts w:eastAsiaTheme="minorEastAsia"/>
                <w:sz w:val="22"/>
                <w:szCs w:val="22"/>
                <w:highlight w:val="yellow"/>
              </w:rPr>
            </w:pPr>
            <w:r w:rsidRPr="00443EDE">
              <w:rPr>
                <w:rFonts w:eastAsiaTheme="minorEastAsia"/>
                <w:sz w:val="22"/>
                <w:szCs w:val="22"/>
              </w:rPr>
              <w:t>Pubs serve alcohol and there is a risk of drunkenness and the effects that may come with this. This may range from aggressive behaviour, disorientation, a complete loss of inhibitions, difficult social situations. These effects could come internally/externally at these venues and the risk of alcohol needs to be minimised. There are also certain risks such as smashed glass bottles etc.</w:t>
            </w:r>
          </w:p>
        </w:tc>
        <w:tc>
          <w:tcPr>
            <w:tcW w:w="482" w:type="pct"/>
            <w:shd w:val="clear" w:color="auto" w:fill="C0D842"/>
          </w:tcPr>
          <w:p w14:paraId="214B84BA" w14:textId="77AB13FB" w:rsidR="00B25481" w:rsidRPr="00443EDE" w:rsidRDefault="00B25481" w:rsidP="00B25481">
            <w:pPr>
              <w:spacing w:after="160" w:line="259" w:lineRule="auto"/>
              <w:rPr>
                <w:rFonts w:eastAsiaTheme="minorEastAsia"/>
                <w:i/>
                <w:iCs/>
                <w:sz w:val="22"/>
                <w:szCs w:val="22"/>
                <w:highlight w:val="yellow"/>
              </w:rPr>
            </w:pPr>
            <w:r w:rsidRPr="00443EDE">
              <w:rPr>
                <w:rFonts w:eastAsiaTheme="minorEastAsia"/>
                <w:i/>
                <w:iCs/>
                <w:sz w:val="22"/>
                <w:szCs w:val="22"/>
              </w:rPr>
              <w:t>Anyone attending an event with alcohol could be affected but a much higher risk for individuals consuming alcohol</w:t>
            </w:r>
          </w:p>
        </w:tc>
        <w:tc>
          <w:tcPr>
            <w:tcW w:w="1406" w:type="pct"/>
            <w:shd w:val="clear" w:color="auto" w:fill="C0D842"/>
          </w:tcPr>
          <w:p w14:paraId="692FA145" w14:textId="792A8163"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At least one committee member to remain sober for the entirety of an event.</w:t>
            </w:r>
            <w:r w:rsidRPr="00443EDE">
              <w:rPr>
                <w:rFonts w:eastAsiaTheme="minorEastAsia"/>
                <w:sz w:val="22"/>
                <w:szCs w:val="22"/>
              </w:rPr>
              <w:br/>
              <w:t>Alcohol intake, any unusual behaviour to be monitored by the designated sober committee member.</w:t>
            </w:r>
            <w:r w:rsidRPr="00443EDE">
              <w:rPr>
                <w:rFonts w:eastAsiaTheme="minorEastAsia"/>
                <w:sz w:val="22"/>
                <w:szCs w:val="22"/>
              </w:rPr>
              <w:br/>
              <w:t xml:space="preserve">People past their alcohol limit will </w:t>
            </w:r>
            <w:proofErr w:type="spellStart"/>
            <w:proofErr w:type="gramStart"/>
            <w:r w:rsidRPr="00443EDE">
              <w:rPr>
                <w:rFonts w:eastAsiaTheme="minorEastAsia"/>
                <w:sz w:val="22"/>
                <w:szCs w:val="22"/>
              </w:rPr>
              <w:t>taken</w:t>
            </w:r>
            <w:proofErr w:type="spellEnd"/>
            <w:r w:rsidRPr="00443EDE">
              <w:rPr>
                <w:rFonts w:eastAsiaTheme="minorEastAsia"/>
                <w:sz w:val="22"/>
                <w:szCs w:val="22"/>
              </w:rPr>
              <w:t xml:space="preserve"> home</w:t>
            </w:r>
            <w:proofErr w:type="gramEnd"/>
            <w:r w:rsidRPr="00443EDE">
              <w:rPr>
                <w:rFonts w:eastAsiaTheme="minorEastAsia"/>
                <w:sz w:val="22"/>
                <w:szCs w:val="22"/>
              </w:rPr>
              <w:t xml:space="preserve"> with safe routes- committee members to make sure that attendees get home safely with accompaniment if necessary.</w:t>
            </w:r>
            <w:r w:rsidRPr="00443EDE">
              <w:rPr>
                <w:rFonts w:eastAsiaTheme="minorEastAsia"/>
                <w:sz w:val="22"/>
                <w:szCs w:val="22"/>
              </w:rPr>
              <w:br/>
              <w:t>Immediately report any smashed glass bottles etc.</w:t>
            </w:r>
          </w:p>
        </w:tc>
        <w:tc>
          <w:tcPr>
            <w:tcW w:w="580" w:type="pct"/>
            <w:shd w:val="clear" w:color="auto" w:fill="C0D842"/>
          </w:tcPr>
          <w:p w14:paraId="6EB2A0E2" w14:textId="0F8426E7"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634ABBC4" w14:textId="55D2E9EC" w:rsidR="00B25481" w:rsidRPr="00443EDE" w:rsidRDefault="00B25481" w:rsidP="00B25481">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B25481" w:rsidRPr="00443EDE" w14:paraId="41F97155" w14:textId="77777777" w:rsidTr="00B866D8">
        <w:trPr>
          <w:trHeight w:val="3740"/>
        </w:trPr>
        <w:tc>
          <w:tcPr>
            <w:tcW w:w="734" w:type="pct"/>
            <w:shd w:val="clear" w:color="auto" w:fill="C0D842"/>
          </w:tcPr>
          <w:p w14:paraId="197DAFC9" w14:textId="77777777"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t>Aggression and violence caused by alcohol or otherwise</w:t>
            </w:r>
          </w:p>
          <w:p w14:paraId="44ED56C2" w14:textId="77777777" w:rsidR="00B25481" w:rsidRPr="00443EDE" w:rsidRDefault="00B25481" w:rsidP="00B25481">
            <w:pPr>
              <w:spacing w:after="160" w:line="259" w:lineRule="auto"/>
              <w:jc w:val="center"/>
              <w:rPr>
                <w:rFonts w:eastAsiaTheme="minorEastAsia"/>
                <w:i/>
                <w:iCs/>
                <w:sz w:val="22"/>
                <w:szCs w:val="22"/>
              </w:rPr>
            </w:pPr>
          </w:p>
        </w:tc>
        <w:tc>
          <w:tcPr>
            <w:tcW w:w="1798" w:type="pct"/>
            <w:shd w:val="clear" w:color="auto" w:fill="C0D842"/>
          </w:tcPr>
          <w:p w14:paraId="602620DF" w14:textId="05CD66B3" w:rsidR="00B25481" w:rsidRPr="00443EDE" w:rsidRDefault="00B25481" w:rsidP="00B25481">
            <w:pPr>
              <w:tabs>
                <w:tab w:val="left" w:pos="1206"/>
              </w:tabs>
              <w:rPr>
                <w:rFonts w:eastAsiaTheme="minorEastAsia"/>
                <w:sz w:val="22"/>
                <w:szCs w:val="22"/>
              </w:rPr>
            </w:pPr>
            <w:r w:rsidRPr="00443EDE">
              <w:rPr>
                <w:rFonts w:eastAsiaTheme="minorEastAsia"/>
                <w:sz w:val="22"/>
                <w:szCs w:val="22"/>
              </w:rPr>
              <w:t>Physical injury and the impact of threatening behaviour is a risk – this is exacerbated by alcohol, but it must be considered a risk everywhere.</w:t>
            </w:r>
          </w:p>
        </w:tc>
        <w:tc>
          <w:tcPr>
            <w:tcW w:w="482" w:type="pct"/>
            <w:shd w:val="clear" w:color="auto" w:fill="C0D842"/>
          </w:tcPr>
          <w:p w14:paraId="31C80765" w14:textId="33E988BE"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Anyone is at risk in a venue.</w:t>
            </w:r>
          </w:p>
        </w:tc>
        <w:tc>
          <w:tcPr>
            <w:tcW w:w="1406" w:type="pct"/>
            <w:shd w:val="clear" w:color="auto" w:fill="C0D842"/>
          </w:tcPr>
          <w:p w14:paraId="3F973E0C" w14:textId="05100D47" w:rsidR="008C4D95" w:rsidRPr="008C4D95" w:rsidRDefault="00B25481" w:rsidP="008C4D95">
            <w:pPr>
              <w:spacing w:after="160" w:line="259" w:lineRule="auto"/>
              <w:rPr>
                <w:rFonts w:eastAsiaTheme="minorEastAsia"/>
                <w:sz w:val="22"/>
                <w:szCs w:val="22"/>
              </w:rPr>
            </w:pPr>
            <w:r w:rsidRPr="00443EDE">
              <w:rPr>
                <w:rFonts w:eastAsiaTheme="minorEastAsia"/>
                <w:sz w:val="22"/>
                <w:szCs w:val="22"/>
              </w:rPr>
              <w:t>Members of committee will step in to de-escalate any aggression and prevent any harm.</w:t>
            </w:r>
            <w:r w:rsidRPr="00443EDE">
              <w:rPr>
                <w:rFonts w:eastAsiaTheme="minorEastAsia"/>
                <w:sz w:val="22"/>
                <w:szCs w:val="22"/>
              </w:rPr>
              <w:br/>
              <w:t>Initiations are banned at Speak Easy Society.</w:t>
            </w:r>
          </w:p>
          <w:p w14:paraId="749BF1AE" w14:textId="53DA1510" w:rsidR="008C4D95" w:rsidRPr="008C4D95" w:rsidRDefault="008C4D95" w:rsidP="008C4D95">
            <w:pPr>
              <w:spacing w:after="160" w:line="259" w:lineRule="auto"/>
              <w:rPr>
                <w:rFonts w:eastAsiaTheme="minorEastAsia"/>
                <w:sz w:val="22"/>
                <w:szCs w:val="22"/>
              </w:rPr>
            </w:pPr>
            <w:r w:rsidRPr="008C4D95">
              <w:rPr>
                <w:rFonts w:eastAsiaTheme="minorEastAsia"/>
                <w:sz w:val="22"/>
                <w:szCs w:val="22"/>
              </w:rPr>
              <w:t xml:space="preserve">Ensure emergency arrangements in place for events.  </w:t>
            </w:r>
          </w:p>
          <w:p w14:paraId="40F4317C" w14:textId="7066F075" w:rsidR="008C4D95" w:rsidRPr="008C4D95" w:rsidRDefault="008C4D95" w:rsidP="008C4D95">
            <w:pPr>
              <w:spacing w:after="160" w:line="259" w:lineRule="auto"/>
              <w:rPr>
                <w:rFonts w:eastAsiaTheme="minorEastAsia"/>
                <w:sz w:val="22"/>
                <w:szCs w:val="22"/>
              </w:rPr>
            </w:pPr>
            <w:r w:rsidRPr="008C4D95">
              <w:rPr>
                <w:rFonts w:eastAsiaTheme="minorEastAsia"/>
                <w:sz w:val="22"/>
                <w:szCs w:val="22"/>
              </w:rPr>
              <w:t xml:space="preserve">Have a clear escalation procedure in place for incident reporting.  </w:t>
            </w:r>
          </w:p>
          <w:p w14:paraId="73A7C9BC" w14:textId="3823BD0E" w:rsidR="008C4D95" w:rsidRPr="008C4D95" w:rsidRDefault="008C4D95" w:rsidP="008C4D95">
            <w:pPr>
              <w:spacing w:after="160" w:line="259" w:lineRule="auto"/>
              <w:rPr>
                <w:rFonts w:eastAsiaTheme="minorEastAsia"/>
                <w:sz w:val="22"/>
                <w:szCs w:val="22"/>
              </w:rPr>
            </w:pPr>
            <w:proofErr w:type="spellStart"/>
            <w:r w:rsidRPr="008C4D95">
              <w:rPr>
                <w:rFonts w:eastAsiaTheme="minorEastAsia"/>
                <w:sz w:val="22"/>
                <w:szCs w:val="22"/>
              </w:rPr>
              <w:t>Safezone</w:t>
            </w:r>
            <w:proofErr w:type="spellEnd"/>
            <w:r w:rsidRPr="008C4D95">
              <w:rPr>
                <w:rFonts w:eastAsiaTheme="minorEastAsia"/>
                <w:sz w:val="22"/>
                <w:szCs w:val="22"/>
              </w:rPr>
              <w:t xml:space="preserve"> app will be used for on campus activities to raise help. </w:t>
            </w:r>
          </w:p>
          <w:p w14:paraId="373DF599" w14:textId="4E188200" w:rsidR="008C4D95" w:rsidRPr="008C4D95" w:rsidRDefault="008C4D95" w:rsidP="008C4D95">
            <w:pPr>
              <w:spacing w:after="160" w:line="259" w:lineRule="auto"/>
              <w:rPr>
                <w:rFonts w:eastAsiaTheme="minorEastAsia"/>
                <w:sz w:val="22"/>
                <w:szCs w:val="22"/>
              </w:rPr>
            </w:pPr>
            <w:r w:rsidRPr="008C4D95">
              <w:rPr>
                <w:rFonts w:eastAsiaTheme="minorEastAsia"/>
                <w:sz w:val="22"/>
                <w:szCs w:val="22"/>
              </w:rPr>
              <w:t xml:space="preserve">Emergency services to be called in the event of an emergency off campus.   </w:t>
            </w:r>
          </w:p>
          <w:p w14:paraId="61D0753F" w14:textId="41AC0912" w:rsidR="008C4D95" w:rsidRPr="00443EDE" w:rsidRDefault="008C4D95" w:rsidP="008C4D95">
            <w:pPr>
              <w:spacing w:after="160" w:line="259" w:lineRule="auto"/>
              <w:rPr>
                <w:rFonts w:eastAsiaTheme="minorEastAsia"/>
                <w:sz w:val="22"/>
                <w:szCs w:val="22"/>
              </w:rPr>
            </w:pPr>
            <w:r w:rsidRPr="008C4D95">
              <w:rPr>
                <w:rFonts w:eastAsiaTheme="minorEastAsia"/>
                <w:sz w:val="22"/>
                <w:szCs w:val="22"/>
              </w:rPr>
              <w:lastRenderedPageBreak/>
              <w:t>All members to follow code of conduct and behave in a manor representative of the G</w:t>
            </w:r>
            <w:r>
              <w:rPr>
                <w:rFonts w:eastAsiaTheme="minorEastAsia"/>
                <w:sz w:val="22"/>
                <w:szCs w:val="22"/>
              </w:rPr>
              <w:t>u</w:t>
            </w:r>
            <w:r w:rsidRPr="008C4D95">
              <w:rPr>
                <w:rFonts w:eastAsiaTheme="minorEastAsia"/>
                <w:sz w:val="22"/>
                <w:szCs w:val="22"/>
              </w:rPr>
              <w:t xml:space="preserve">ild values.  </w:t>
            </w:r>
          </w:p>
        </w:tc>
        <w:tc>
          <w:tcPr>
            <w:tcW w:w="580" w:type="pct"/>
            <w:shd w:val="clear" w:color="auto" w:fill="C0D842"/>
          </w:tcPr>
          <w:p w14:paraId="3AED7253" w14:textId="3143970F"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lastRenderedPageBreak/>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152EDDA3" w14:textId="4247BA49"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B25481" w:rsidRPr="00443EDE" w14:paraId="469CCE7A" w14:textId="77777777" w:rsidTr="00B866D8">
        <w:trPr>
          <w:trHeight w:val="3740"/>
        </w:trPr>
        <w:tc>
          <w:tcPr>
            <w:tcW w:w="734" w:type="pct"/>
            <w:shd w:val="clear" w:color="auto" w:fill="C0D842"/>
          </w:tcPr>
          <w:p w14:paraId="34D9E8E5" w14:textId="08A9EB93"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t>Food and drink hygiene issues</w:t>
            </w:r>
          </w:p>
        </w:tc>
        <w:tc>
          <w:tcPr>
            <w:tcW w:w="1798" w:type="pct"/>
            <w:shd w:val="clear" w:color="auto" w:fill="C0D842"/>
          </w:tcPr>
          <w:p w14:paraId="26C87AD3" w14:textId="79BF244A" w:rsidR="00B25481" w:rsidRPr="00443EDE" w:rsidRDefault="00B25481" w:rsidP="00B25481">
            <w:pPr>
              <w:tabs>
                <w:tab w:val="left" w:pos="1206"/>
              </w:tabs>
              <w:rPr>
                <w:rFonts w:eastAsiaTheme="minorEastAsia"/>
                <w:sz w:val="22"/>
                <w:szCs w:val="22"/>
              </w:rPr>
            </w:pPr>
            <w:r w:rsidRPr="00443EDE">
              <w:rPr>
                <w:rFonts w:eastAsiaTheme="minorEastAsia"/>
                <w:sz w:val="22"/>
                <w:szCs w:val="22"/>
              </w:rPr>
              <w:t>A risk of health issues such as food poisoning. It will also not be appealing for pleasant for members.</w:t>
            </w:r>
          </w:p>
        </w:tc>
        <w:tc>
          <w:tcPr>
            <w:tcW w:w="482" w:type="pct"/>
            <w:shd w:val="clear" w:color="auto" w:fill="C0D842"/>
          </w:tcPr>
          <w:p w14:paraId="741CBE20" w14:textId="34E02C6F"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Anyone is at risk in a venue serving food. A higher risk for people consuming food, particularly items that require refrigeration.</w:t>
            </w:r>
          </w:p>
        </w:tc>
        <w:tc>
          <w:tcPr>
            <w:tcW w:w="1406" w:type="pct"/>
            <w:shd w:val="clear" w:color="auto" w:fill="C0D842"/>
          </w:tcPr>
          <w:p w14:paraId="0DB6CACA" w14:textId="17157A6A" w:rsidR="00B25481" w:rsidRPr="00443EDE" w:rsidRDefault="00B25481" w:rsidP="00B25481">
            <w:pPr>
              <w:spacing w:after="160" w:line="259" w:lineRule="auto"/>
              <w:rPr>
                <w:rFonts w:eastAsiaTheme="minorEastAsia"/>
                <w:sz w:val="22"/>
                <w:szCs w:val="22"/>
              </w:rPr>
            </w:pPr>
            <w:r w:rsidRPr="00443EDE">
              <w:rPr>
                <w:rFonts w:eastAsiaTheme="minorEastAsia"/>
                <w:sz w:val="22"/>
                <w:szCs w:val="22"/>
              </w:rPr>
              <w:t>Food and drink establishments to be checked for good hygiene practices beforehand and monitored throughout any event.</w:t>
            </w:r>
          </w:p>
        </w:tc>
        <w:tc>
          <w:tcPr>
            <w:tcW w:w="580" w:type="pct"/>
            <w:shd w:val="clear" w:color="auto" w:fill="C0D842"/>
          </w:tcPr>
          <w:p w14:paraId="2E05F10D" w14:textId="06F26555"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388E4FEB" w14:textId="34FD5092"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B25481" w:rsidRPr="00443EDE" w14:paraId="21D5E9D0" w14:textId="77777777" w:rsidTr="00B866D8">
        <w:trPr>
          <w:trHeight w:val="3740"/>
        </w:trPr>
        <w:tc>
          <w:tcPr>
            <w:tcW w:w="734" w:type="pct"/>
            <w:shd w:val="clear" w:color="auto" w:fill="C0D842"/>
          </w:tcPr>
          <w:p w14:paraId="38FE6EDE" w14:textId="2677A48F"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lastRenderedPageBreak/>
              <w:t>Food and drink intolerance</w:t>
            </w:r>
          </w:p>
        </w:tc>
        <w:tc>
          <w:tcPr>
            <w:tcW w:w="1798" w:type="pct"/>
            <w:shd w:val="clear" w:color="auto" w:fill="C0D842"/>
          </w:tcPr>
          <w:p w14:paraId="13F00F05" w14:textId="56F0CD2D" w:rsidR="00B25481" w:rsidRPr="00443EDE" w:rsidRDefault="00B25481" w:rsidP="00B25481">
            <w:pPr>
              <w:tabs>
                <w:tab w:val="left" w:pos="1206"/>
              </w:tabs>
              <w:rPr>
                <w:rFonts w:eastAsiaTheme="minorEastAsia"/>
                <w:sz w:val="22"/>
                <w:szCs w:val="22"/>
              </w:rPr>
            </w:pPr>
            <w:r w:rsidRPr="00443EDE">
              <w:rPr>
                <w:rFonts w:eastAsiaTheme="minorEastAsia"/>
                <w:sz w:val="22"/>
                <w:szCs w:val="22"/>
              </w:rPr>
              <w:t>A risk of allergic reaction to food and drink items, causing significant health impacts. Potential risk of seizures and a need for emergency services.</w:t>
            </w:r>
          </w:p>
        </w:tc>
        <w:tc>
          <w:tcPr>
            <w:tcW w:w="482" w:type="pct"/>
            <w:shd w:val="clear" w:color="auto" w:fill="C0D842"/>
          </w:tcPr>
          <w:p w14:paraId="7B7CFA85" w14:textId="6EFC1F45"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Anyone with food allergies or intolerances</w:t>
            </w:r>
          </w:p>
        </w:tc>
        <w:tc>
          <w:tcPr>
            <w:tcW w:w="1406" w:type="pct"/>
            <w:shd w:val="clear" w:color="auto" w:fill="C0D842"/>
          </w:tcPr>
          <w:p w14:paraId="594897CB" w14:textId="77777777"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Allergies to be noted at the start of any event by committee so we can liaise with venue staff to make sure that there are no reactions due to allergies/intolerances.  The DWI officer will make sure allergies are recorded.</w:t>
            </w:r>
          </w:p>
          <w:p w14:paraId="04A3BA01" w14:textId="50F43F28" w:rsidR="00B25481" w:rsidRPr="00443EDE" w:rsidRDefault="00B25481" w:rsidP="00B25481">
            <w:pPr>
              <w:spacing w:after="160" w:line="259" w:lineRule="auto"/>
              <w:rPr>
                <w:rFonts w:eastAsiaTheme="minorEastAsia"/>
                <w:sz w:val="22"/>
                <w:szCs w:val="22"/>
              </w:rPr>
            </w:pPr>
            <w:r w:rsidRPr="00443EDE">
              <w:rPr>
                <w:rFonts w:eastAsiaTheme="minorEastAsia"/>
                <w:sz w:val="22"/>
                <w:szCs w:val="22"/>
              </w:rPr>
              <w:t>If an allergic reaction has occurred, committee should liaise with venue staff and the emergency services to deal with it.</w:t>
            </w:r>
          </w:p>
        </w:tc>
        <w:tc>
          <w:tcPr>
            <w:tcW w:w="580" w:type="pct"/>
            <w:shd w:val="clear" w:color="auto" w:fill="C0D842"/>
          </w:tcPr>
          <w:p w14:paraId="4527B766" w14:textId="7B4AE1BB"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18236B3E" w14:textId="1FB3A40A"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B25481" w:rsidRPr="00443EDE" w14:paraId="4A0D36BE" w14:textId="77777777" w:rsidTr="00B866D8">
        <w:trPr>
          <w:trHeight w:val="3740"/>
        </w:trPr>
        <w:tc>
          <w:tcPr>
            <w:tcW w:w="734" w:type="pct"/>
            <w:shd w:val="clear" w:color="auto" w:fill="C0D842"/>
          </w:tcPr>
          <w:p w14:paraId="01D2E40F" w14:textId="77FA03F7" w:rsidR="00B25481" w:rsidRPr="00443EDE" w:rsidRDefault="00B25481" w:rsidP="00B25481">
            <w:pPr>
              <w:spacing w:after="160" w:line="259" w:lineRule="auto"/>
              <w:jc w:val="center"/>
              <w:rPr>
                <w:rFonts w:eastAsiaTheme="minorEastAsia"/>
                <w:i/>
                <w:iCs/>
                <w:sz w:val="22"/>
                <w:szCs w:val="22"/>
              </w:rPr>
            </w:pPr>
            <w:proofErr w:type="gramStart"/>
            <w:r w:rsidRPr="00443EDE">
              <w:rPr>
                <w:rFonts w:eastAsiaTheme="minorEastAsia"/>
                <w:i/>
                <w:iCs/>
                <w:sz w:val="22"/>
                <w:szCs w:val="22"/>
              </w:rPr>
              <w:t>Night time</w:t>
            </w:r>
            <w:proofErr w:type="gramEnd"/>
            <w:r w:rsidRPr="00443EDE">
              <w:rPr>
                <w:rFonts w:eastAsiaTheme="minorEastAsia"/>
                <w:i/>
                <w:iCs/>
                <w:sz w:val="22"/>
                <w:szCs w:val="22"/>
              </w:rPr>
              <w:t xml:space="preserve"> and darkness</w:t>
            </w:r>
          </w:p>
        </w:tc>
        <w:tc>
          <w:tcPr>
            <w:tcW w:w="1798" w:type="pct"/>
            <w:shd w:val="clear" w:color="auto" w:fill="C0D842"/>
          </w:tcPr>
          <w:p w14:paraId="4D771EFA" w14:textId="77777777" w:rsidR="00B25481" w:rsidRPr="00443EDE" w:rsidRDefault="00B25481" w:rsidP="00B25481">
            <w:pPr>
              <w:tabs>
                <w:tab w:val="left" w:pos="1206"/>
              </w:tabs>
              <w:jc w:val="center"/>
              <w:rPr>
                <w:rFonts w:eastAsiaTheme="minorEastAsia"/>
                <w:sz w:val="22"/>
                <w:szCs w:val="22"/>
              </w:rPr>
            </w:pPr>
            <w:r w:rsidRPr="00443EDE">
              <w:rPr>
                <w:rFonts w:eastAsiaTheme="minorEastAsia"/>
                <w:sz w:val="22"/>
                <w:szCs w:val="22"/>
              </w:rPr>
              <w:t xml:space="preserve">Reduced visibility creates risks if not in a well-lit area such as slip, trips and falls (see above). </w:t>
            </w:r>
          </w:p>
          <w:p w14:paraId="6DEC4D96" w14:textId="77777777" w:rsidR="00B25481" w:rsidRPr="00443EDE" w:rsidRDefault="00B25481" w:rsidP="00B25481">
            <w:pPr>
              <w:tabs>
                <w:tab w:val="left" w:pos="1206"/>
              </w:tabs>
              <w:jc w:val="center"/>
              <w:rPr>
                <w:rFonts w:eastAsiaTheme="minorEastAsia"/>
                <w:sz w:val="22"/>
                <w:szCs w:val="22"/>
              </w:rPr>
            </w:pPr>
          </w:p>
          <w:p w14:paraId="1D695B7F" w14:textId="77777777" w:rsidR="00B25481" w:rsidRPr="00443EDE" w:rsidRDefault="00B25481" w:rsidP="00B25481">
            <w:pPr>
              <w:tabs>
                <w:tab w:val="left" w:pos="1206"/>
              </w:tabs>
              <w:jc w:val="center"/>
              <w:rPr>
                <w:rFonts w:eastAsiaTheme="minorEastAsia"/>
                <w:sz w:val="22"/>
                <w:szCs w:val="22"/>
              </w:rPr>
            </w:pPr>
            <w:r w:rsidRPr="00443EDE">
              <w:rPr>
                <w:rFonts w:eastAsiaTheme="minorEastAsia"/>
                <w:sz w:val="22"/>
                <w:szCs w:val="22"/>
              </w:rPr>
              <w:t>Increased risk of alcohol related-</w:t>
            </w:r>
            <w:proofErr w:type="gramStart"/>
            <w:r w:rsidRPr="00443EDE">
              <w:rPr>
                <w:rFonts w:eastAsiaTheme="minorEastAsia"/>
                <w:sz w:val="22"/>
                <w:szCs w:val="22"/>
              </w:rPr>
              <w:t>incidents;</w:t>
            </w:r>
            <w:proofErr w:type="gramEnd"/>
            <w:r w:rsidRPr="00443EDE">
              <w:rPr>
                <w:rFonts w:eastAsiaTheme="minorEastAsia"/>
                <w:sz w:val="22"/>
                <w:szCs w:val="22"/>
              </w:rPr>
              <w:t xml:space="preserve"> perhaps violence</w:t>
            </w:r>
          </w:p>
          <w:p w14:paraId="6DE7CF1B" w14:textId="77777777" w:rsidR="00B25481" w:rsidRPr="00443EDE" w:rsidRDefault="00B25481" w:rsidP="00B25481">
            <w:pPr>
              <w:tabs>
                <w:tab w:val="left" w:pos="1206"/>
              </w:tabs>
              <w:jc w:val="center"/>
              <w:rPr>
                <w:rFonts w:eastAsiaTheme="minorEastAsia"/>
                <w:sz w:val="22"/>
                <w:szCs w:val="22"/>
              </w:rPr>
            </w:pPr>
          </w:p>
          <w:p w14:paraId="1283D04B" w14:textId="710132F2" w:rsidR="00B25481" w:rsidRPr="00443EDE" w:rsidRDefault="00B25481" w:rsidP="00B25481">
            <w:pPr>
              <w:tabs>
                <w:tab w:val="left" w:pos="1206"/>
              </w:tabs>
              <w:rPr>
                <w:rFonts w:eastAsiaTheme="minorEastAsia"/>
                <w:sz w:val="22"/>
                <w:szCs w:val="22"/>
              </w:rPr>
            </w:pPr>
            <w:r w:rsidRPr="00443EDE">
              <w:rPr>
                <w:rFonts w:eastAsiaTheme="minorEastAsia"/>
                <w:sz w:val="22"/>
                <w:szCs w:val="22"/>
              </w:rPr>
              <w:t>Female members at greater risk of harassment incidents</w:t>
            </w:r>
          </w:p>
        </w:tc>
        <w:tc>
          <w:tcPr>
            <w:tcW w:w="482" w:type="pct"/>
            <w:shd w:val="clear" w:color="auto" w:fill="C0D842"/>
          </w:tcPr>
          <w:p w14:paraId="65DA939B" w14:textId="560C5CBB"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Anyone travelling to and from an evening event, with heightened risk in the winter</w:t>
            </w:r>
          </w:p>
        </w:tc>
        <w:tc>
          <w:tcPr>
            <w:tcW w:w="1406" w:type="pct"/>
            <w:shd w:val="clear" w:color="auto" w:fill="C0D842"/>
          </w:tcPr>
          <w:p w14:paraId="0D5D814C" w14:textId="334E64A6"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Designated sober committee member/social secretary to plan walking bus if necessary to events with safe routes/accompaniment planned for safe routes back to accommodation.</w:t>
            </w:r>
            <w:r w:rsidRPr="00443EDE">
              <w:rPr>
                <w:rFonts w:eastAsiaTheme="minorEastAsia"/>
                <w:sz w:val="22"/>
                <w:szCs w:val="22"/>
              </w:rPr>
              <w:br/>
              <w:t>Attendees to not be left alone whilst out and about on a social.</w:t>
            </w:r>
            <w:r w:rsidRPr="00443EDE">
              <w:rPr>
                <w:rFonts w:eastAsiaTheme="minorEastAsia"/>
                <w:sz w:val="22"/>
                <w:szCs w:val="22"/>
              </w:rPr>
              <w:br/>
              <w:t>DWI officer will put plans in place prior to the event.</w:t>
            </w:r>
          </w:p>
        </w:tc>
        <w:tc>
          <w:tcPr>
            <w:tcW w:w="580" w:type="pct"/>
            <w:shd w:val="clear" w:color="auto" w:fill="C0D842"/>
          </w:tcPr>
          <w:p w14:paraId="617811AA" w14:textId="059F4CED"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5735E7DF" w14:textId="564A8D09"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B25481" w:rsidRPr="00443EDE" w14:paraId="6FCF6F21" w14:textId="77777777" w:rsidTr="00B866D8">
        <w:trPr>
          <w:trHeight w:val="3740"/>
        </w:trPr>
        <w:tc>
          <w:tcPr>
            <w:tcW w:w="734" w:type="pct"/>
            <w:shd w:val="clear" w:color="auto" w:fill="C0D842"/>
          </w:tcPr>
          <w:p w14:paraId="2C8780D4" w14:textId="03E72E91" w:rsidR="00B25481" w:rsidRPr="00443EDE" w:rsidRDefault="00B25481" w:rsidP="00B25481">
            <w:pPr>
              <w:spacing w:after="160" w:line="259" w:lineRule="auto"/>
              <w:jc w:val="center"/>
              <w:rPr>
                <w:rFonts w:eastAsiaTheme="minorEastAsia"/>
                <w:i/>
                <w:iCs/>
                <w:sz w:val="22"/>
                <w:szCs w:val="22"/>
              </w:rPr>
            </w:pPr>
            <w:r w:rsidRPr="00443EDE">
              <w:rPr>
                <w:rFonts w:eastAsiaTheme="minorEastAsia"/>
                <w:i/>
                <w:iCs/>
                <w:sz w:val="22"/>
                <w:szCs w:val="22"/>
              </w:rPr>
              <w:lastRenderedPageBreak/>
              <w:t>Crowds and large gatherings</w:t>
            </w:r>
          </w:p>
        </w:tc>
        <w:tc>
          <w:tcPr>
            <w:tcW w:w="1798" w:type="pct"/>
            <w:shd w:val="clear" w:color="auto" w:fill="C0D842"/>
          </w:tcPr>
          <w:p w14:paraId="65661231" w14:textId="56F2219A" w:rsidR="00B25481" w:rsidRPr="00443EDE" w:rsidRDefault="00B25481" w:rsidP="00B25481">
            <w:pPr>
              <w:tabs>
                <w:tab w:val="left" w:pos="1206"/>
              </w:tabs>
              <w:jc w:val="center"/>
              <w:rPr>
                <w:rFonts w:eastAsiaTheme="minorEastAsia"/>
                <w:sz w:val="22"/>
                <w:szCs w:val="22"/>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w:t>
            </w:r>
          </w:p>
        </w:tc>
        <w:tc>
          <w:tcPr>
            <w:tcW w:w="482" w:type="pct"/>
            <w:shd w:val="clear" w:color="auto" w:fill="C0D842"/>
          </w:tcPr>
          <w:p w14:paraId="17D4BF17" w14:textId="2200023D"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Anyone</w:t>
            </w:r>
          </w:p>
        </w:tc>
        <w:tc>
          <w:tcPr>
            <w:tcW w:w="1406" w:type="pct"/>
            <w:shd w:val="clear" w:color="auto" w:fill="C0D842"/>
          </w:tcPr>
          <w:p w14:paraId="57B38E4D" w14:textId="6F90A5E7"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Committee will know how many are attending in advance. Sober committee members to help clear any crowds and make sure all attending the social are safe. Committee to work together to keep society together at events</w:t>
            </w:r>
            <w:r w:rsidR="006D48F3" w:rsidRPr="00443EDE">
              <w:rPr>
                <w:rFonts w:eastAsiaTheme="minorEastAsia"/>
                <w:sz w:val="22"/>
                <w:szCs w:val="22"/>
              </w:rPr>
              <w:t>.  Monitor WhatsApp groups for attendance levels.</w:t>
            </w:r>
          </w:p>
        </w:tc>
        <w:tc>
          <w:tcPr>
            <w:tcW w:w="580" w:type="pct"/>
            <w:shd w:val="clear" w:color="auto" w:fill="C0D842"/>
          </w:tcPr>
          <w:p w14:paraId="6528C177" w14:textId="4F2122C9"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1E66FB9D" w14:textId="6792E924"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B25481" w:rsidRPr="00443EDE" w14:paraId="15BF6F17" w14:textId="77777777" w:rsidTr="00B866D8">
        <w:trPr>
          <w:trHeight w:val="3740"/>
        </w:trPr>
        <w:tc>
          <w:tcPr>
            <w:tcW w:w="734" w:type="pct"/>
            <w:shd w:val="clear" w:color="auto" w:fill="C0D842"/>
          </w:tcPr>
          <w:p w14:paraId="7624F1A2" w14:textId="2CAB7F41" w:rsidR="00B25481" w:rsidRPr="00443EDE" w:rsidRDefault="00B25481" w:rsidP="00B25481">
            <w:pPr>
              <w:spacing w:after="160" w:line="259" w:lineRule="auto"/>
              <w:jc w:val="center"/>
              <w:rPr>
                <w:rFonts w:eastAsiaTheme="minorEastAsia"/>
                <w:i/>
                <w:iCs/>
                <w:sz w:val="22"/>
                <w:szCs w:val="22"/>
              </w:rPr>
            </w:pPr>
            <w:bookmarkStart w:id="3" w:name="_Hlk207976191"/>
            <w:r w:rsidRPr="00443EDE">
              <w:rPr>
                <w:rFonts w:eastAsiaTheme="minorEastAsia"/>
                <w:i/>
                <w:iCs/>
                <w:sz w:val="22"/>
                <w:szCs w:val="22"/>
              </w:rPr>
              <w:t>Offensive speech with hate speech laws broken</w:t>
            </w:r>
          </w:p>
        </w:tc>
        <w:tc>
          <w:tcPr>
            <w:tcW w:w="1798" w:type="pct"/>
            <w:shd w:val="clear" w:color="auto" w:fill="C0D842"/>
          </w:tcPr>
          <w:p w14:paraId="627FCCE0" w14:textId="77777777" w:rsidR="00B25481" w:rsidRPr="00443EDE" w:rsidRDefault="00B25481" w:rsidP="00B25481">
            <w:pPr>
              <w:tabs>
                <w:tab w:val="left" w:pos="1206"/>
              </w:tabs>
              <w:jc w:val="center"/>
              <w:rPr>
                <w:rFonts w:eastAsiaTheme="minorEastAsia"/>
                <w:sz w:val="22"/>
                <w:szCs w:val="22"/>
              </w:rPr>
            </w:pPr>
            <w:r w:rsidRPr="00443EDE">
              <w:rPr>
                <w:rFonts w:eastAsiaTheme="minorEastAsia"/>
                <w:sz w:val="22"/>
                <w:szCs w:val="22"/>
              </w:rPr>
              <w:t>Although we pride ourselves on being a free speech society, when speech becomes hate speech directed an individual without any argumentative backing – there are problems as there may have been a breach of law. This is particularly concerning if it is disrespectful and/or threatening.</w:t>
            </w:r>
          </w:p>
          <w:p w14:paraId="44D522FC" w14:textId="77777777" w:rsidR="00B25481" w:rsidRPr="00443EDE" w:rsidRDefault="00B25481" w:rsidP="00B25481">
            <w:pPr>
              <w:tabs>
                <w:tab w:val="left" w:pos="1206"/>
              </w:tabs>
              <w:jc w:val="center"/>
              <w:rPr>
                <w:rFonts w:eastAsiaTheme="minorEastAsia"/>
                <w:sz w:val="22"/>
                <w:szCs w:val="22"/>
              </w:rPr>
            </w:pPr>
          </w:p>
          <w:p w14:paraId="0256D34F" w14:textId="38BD8C6E" w:rsidR="00B25481" w:rsidRPr="00443EDE" w:rsidRDefault="00B25481" w:rsidP="00B25481">
            <w:pPr>
              <w:tabs>
                <w:tab w:val="left" w:pos="1206"/>
              </w:tabs>
              <w:jc w:val="center"/>
              <w:rPr>
                <w:rFonts w:eastAsiaTheme="minorEastAsia"/>
                <w:sz w:val="22"/>
                <w:szCs w:val="22"/>
              </w:rPr>
            </w:pPr>
            <w:r w:rsidRPr="00443EDE">
              <w:rPr>
                <w:rFonts w:eastAsiaTheme="minorEastAsia"/>
                <w:sz w:val="22"/>
                <w:szCs w:val="22"/>
              </w:rPr>
              <w:t xml:space="preserve">Risks here include mental health impact, reputational damage, bullying and poor behaviour. </w:t>
            </w:r>
          </w:p>
        </w:tc>
        <w:tc>
          <w:tcPr>
            <w:tcW w:w="482" w:type="pct"/>
            <w:shd w:val="clear" w:color="auto" w:fill="C0D842"/>
          </w:tcPr>
          <w:p w14:paraId="57F53020" w14:textId="1F5E4424" w:rsidR="00B25481" w:rsidRPr="00443EDE" w:rsidRDefault="00B25481" w:rsidP="00B25481">
            <w:pPr>
              <w:spacing w:after="160" w:line="259" w:lineRule="auto"/>
              <w:rPr>
                <w:rFonts w:eastAsiaTheme="minorEastAsia"/>
                <w:i/>
                <w:iCs/>
                <w:sz w:val="22"/>
                <w:szCs w:val="22"/>
              </w:rPr>
            </w:pPr>
            <w:r w:rsidRPr="00443EDE">
              <w:rPr>
                <w:rFonts w:eastAsiaTheme="minorEastAsia"/>
                <w:i/>
                <w:iCs/>
                <w:sz w:val="22"/>
                <w:szCs w:val="22"/>
              </w:rPr>
              <w:t xml:space="preserve">Anyone is at risk of offence </w:t>
            </w:r>
          </w:p>
        </w:tc>
        <w:tc>
          <w:tcPr>
            <w:tcW w:w="1406" w:type="pct"/>
            <w:shd w:val="clear" w:color="auto" w:fill="C0D842"/>
          </w:tcPr>
          <w:p w14:paraId="51747E3A" w14:textId="77777777" w:rsidR="008C4D95" w:rsidRPr="008C4D95" w:rsidRDefault="008C4D95" w:rsidP="008C4D95">
            <w:pPr>
              <w:spacing w:after="160" w:line="259" w:lineRule="auto"/>
              <w:jc w:val="center"/>
              <w:rPr>
                <w:rFonts w:eastAsiaTheme="minorEastAsia"/>
                <w:sz w:val="22"/>
                <w:szCs w:val="22"/>
              </w:rPr>
            </w:pPr>
          </w:p>
          <w:p w14:paraId="35305682" w14:textId="3A3713E7" w:rsidR="008C4D95" w:rsidRPr="008C4D95" w:rsidRDefault="008C4D95" w:rsidP="008C4D95">
            <w:pPr>
              <w:spacing w:after="160" w:line="259" w:lineRule="auto"/>
              <w:jc w:val="center"/>
              <w:rPr>
                <w:rFonts w:eastAsiaTheme="minorEastAsia"/>
                <w:sz w:val="22"/>
                <w:szCs w:val="22"/>
              </w:rPr>
            </w:pPr>
            <w:r w:rsidRPr="008C4D95">
              <w:rPr>
                <w:rFonts w:eastAsiaTheme="minorEastAsia"/>
                <w:sz w:val="22"/>
                <w:szCs w:val="22"/>
              </w:rPr>
              <w:t xml:space="preserve">Speakers will comply with the law regarding hate speech. – </w:t>
            </w:r>
            <w:hyperlink r:id="rId25" w:history="1">
              <w:r w:rsidRPr="008C4D95">
                <w:rPr>
                  <w:rStyle w:val="Hyperlink"/>
                  <w:rFonts w:eastAsiaTheme="minorEastAsia"/>
                  <w:sz w:val="22"/>
                  <w:szCs w:val="22"/>
                </w:rPr>
                <w:t xml:space="preserve">Example PDF hyperlinked here  </w:t>
              </w:r>
            </w:hyperlink>
            <w:r w:rsidRPr="008C4D95">
              <w:rPr>
                <w:rFonts w:eastAsiaTheme="minorEastAsia"/>
                <w:sz w:val="22"/>
                <w:szCs w:val="22"/>
              </w:rPr>
              <w:t xml:space="preserve"> </w:t>
            </w:r>
          </w:p>
          <w:p w14:paraId="1A73953E" w14:textId="77777777" w:rsidR="008C4D95" w:rsidRPr="008C4D95" w:rsidRDefault="008C4D95" w:rsidP="008C4D95">
            <w:pPr>
              <w:spacing w:after="160" w:line="259" w:lineRule="auto"/>
              <w:jc w:val="center"/>
              <w:rPr>
                <w:rFonts w:eastAsiaTheme="minorEastAsia"/>
                <w:sz w:val="22"/>
                <w:szCs w:val="22"/>
              </w:rPr>
            </w:pPr>
          </w:p>
          <w:p w14:paraId="5F312118" w14:textId="77777777" w:rsidR="008C4D95" w:rsidRPr="008C4D95" w:rsidRDefault="008C4D95" w:rsidP="008C4D95">
            <w:pPr>
              <w:spacing w:after="160" w:line="259" w:lineRule="auto"/>
              <w:jc w:val="center"/>
              <w:rPr>
                <w:rFonts w:eastAsiaTheme="minorEastAsia"/>
                <w:sz w:val="22"/>
                <w:szCs w:val="22"/>
              </w:rPr>
            </w:pPr>
            <w:r w:rsidRPr="008C4D95">
              <w:rPr>
                <w:rFonts w:eastAsiaTheme="minorEastAsia"/>
                <w:sz w:val="22"/>
                <w:szCs w:val="22"/>
              </w:rPr>
              <w:t xml:space="preserve">The Chair will introduce the event and clarify the intention that all discussion is inclusive and should not impinge others’ rights. </w:t>
            </w:r>
          </w:p>
          <w:p w14:paraId="74441ED4" w14:textId="5DCB7277" w:rsidR="00B25481" w:rsidRPr="00443EDE" w:rsidRDefault="008C4D95" w:rsidP="008C4D95">
            <w:pPr>
              <w:spacing w:after="160" w:line="259" w:lineRule="auto"/>
              <w:rPr>
                <w:rFonts w:eastAsiaTheme="minorEastAsia"/>
                <w:sz w:val="22"/>
                <w:szCs w:val="22"/>
              </w:rPr>
            </w:pPr>
            <w:r w:rsidRPr="008C4D95">
              <w:rPr>
                <w:rFonts w:eastAsiaTheme="minorEastAsia"/>
                <w:sz w:val="22"/>
                <w:szCs w:val="22"/>
              </w:rPr>
              <w:t xml:space="preserve"> </w:t>
            </w:r>
          </w:p>
        </w:tc>
        <w:tc>
          <w:tcPr>
            <w:tcW w:w="580" w:type="pct"/>
            <w:shd w:val="clear" w:color="auto" w:fill="C0D842"/>
          </w:tcPr>
          <w:p w14:paraId="745FAEBD" w14:textId="103ED29F" w:rsidR="00B25481" w:rsidRPr="00443EDE" w:rsidRDefault="00B25481" w:rsidP="00B25481">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p>
        </w:tc>
      </w:tr>
      <w:tr w:rsidR="006D48F3" w:rsidRPr="00443EDE" w14:paraId="28A011C1" w14:textId="77777777" w:rsidTr="00B866D8">
        <w:trPr>
          <w:trHeight w:val="3740"/>
        </w:trPr>
        <w:tc>
          <w:tcPr>
            <w:tcW w:w="734" w:type="pct"/>
            <w:shd w:val="clear" w:color="auto" w:fill="C0D842"/>
          </w:tcPr>
          <w:p w14:paraId="0CA8A403" w14:textId="656CE52F"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lastRenderedPageBreak/>
              <w:t>Sensitive topics with disagreement with beliefs</w:t>
            </w:r>
          </w:p>
        </w:tc>
        <w:tc>
          <w:tcPr>
            <w:tcW w:w="1798" w:type="pct"/>
            <w:shd w:val="clear" w:color="auto" w:fill="C0D842"/>
          </w:tcPr>
          <w:p w14:paraId="4FC8568B" w14:textId="77777777"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The main risk here is that individuals may not be prepared for sensitive topics that they may find difficult. They may have strong views and not wish to debate.</w:t>
            </w:r>
          </w:p>
          <w:p w14:paraId="2B8BF592" w14:textId="77777777" w:rsidR="006D48F3" w:rsidRPr="00443EDE" w:rsidRDefault="006D48F3" w:rsidP="006D48F3">
            <w:pPr>
              <w:tabs>
                <w:tab w:val="left" w:pos="1206"/>
              </w:tabs>
              <w:jc w:val="center"/>
              <w:rPr>
                <w:rFonts w:eastAsiaTheme="minorEastAsia"/>
                <w:sz w:val="22"/>
                <w:szCs w:val="22"/>
              </w:rPr>
            </w:pPr>
          </w:p>
          <w:p w14:paraId="3CA8ABE1" w14:textId="52A0A9DA"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Speak Easy will not stop doing sensitive topics but we must give members and attendees warning of what will be discussed to minimise the risk of someone who may be uncomfortable talking about a topic. Committee must be able to provide support for this risk.</w:t>
            </w:r>
          </w:p>
        </w:tc>
        <w:tc>
          <w:tcPr>
            <w:tcW w:w="482" w:type="pct"/>
            <w:shd w:val="clear" w:color="auto" w:fill="C0D842"/>
          </w:tcPr>
          <w:p w14:paraId="2DD6B7B2" w14:textId="7B0DB3C7"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but particularly people who may have personal experience on issues. Moral/ethical issues are typically difficult.</w:t>
            </w:r>
          </w:p>
        </w:tc>
        <w:tc>
          <w:tcPr>
            <w:tcW w:w="1406" w:type="pct"/>
            <w:shd w:val="clear" w:color="auto" w:fill="C0D842"/>
          </w:tcPr>
          <w:p w14:paraId="21520327" w14:textId="1AFCEE72"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We will make sure to advertise that certain topics are being discussed at the roundtables prior to the discussion to allow people to make an informed judgement about whether to come or not. We are open that Speak Easy is a platform for free speech and expressing your view without judgement- disagreement is encouraged. Free speech is protected under the Higher Education Free Speech Act 2023. The Roundtable Secretary will issue disclaimers and contacts if topics are sensitive and, alongside the President, both will make sure that any discomfort around the debates is discussed appropriately with attendees, the Guild etc beforehand, during and after the event.</w:t>
            </w:r>
          </w:p>
        </w:tc>
        <w:tc>
          <w:tcPr>
            <w:tcW w:w="580" w:type="pct"/>
            <w:shd w:val="clear" w:color="auto" w:fill="C0D842"/>
          </w:tcPr>
          <w:p w14:paraId="624FC0B0" w14:textId="1AFC8352"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p>
        </w:tc>
      </w:tr>
      <w:tr w:rsidR="001645B6" w:rsidRPr="00443EDE" w14:paraId="3F24F1B7" w14:textId="77777777" w:rsidTr="00B866D8">
        <w:trPr>
          <w:trHeight w:val="3740"/>
        </w:trPr>
        <w:tc>
          <w:tcPr>
            <w:tcW w:w="734" w:type="pct"/>
            <w:shd w:val="clear" w:color="auto" w:fill="C0D842"/>
          </w:tcPr>
          <w:p w14:paraId="712B5976" w14:textId="67DD5165" w:rsidR="001645B6" w:rsidRPr="00443EDE" w:rsidRDefault="001645B6" w:rsidP="006D48F3">
            <w:pPr>
              <w:spacing w:after="160" w:line="259" w:lineRule="auto"/>
              <w:jc w:val="center"/>
              <w:rPr>
                <w:rFonts w:eastAsiaTheme="minorEastAsia"/>
                <w:i/>
                <w:iCs/>
                <w:sz w:val="22"/>
                <w:szCs w:val="22"/>
              </w:rPr>
            </w:pPr>
            <w:r>
              <w:rPr>
                <w:rFonts w:eastAsiaTheme="minorEastAsia"/>
                <w:i/>
                <w:iCs/>
                <w:sz w:val="22"/>
                <w:szCs w:val="22"/>
              </w:rPr>
              <w:lastRenderedPageBreak/>
              <w:t>Other</w:t>
            </w:r>
          </w:p>
        </w:tc>
        <w:tc>
          <w:tcPr>
            <w:tcW w:w="1798" w:type="pct"/>
            <w:shd w:val="clear" w:color="auto" w:fill="C0D842"/>
          </w:tcPr>
          <w:p w14:paraId="1C1E7B60" w14:textId="77777777" w:rsidR="001645B6" w:rsidRDefault="001645B6" w:rsidP="001645B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Risk of Reputational damage to group due to content being delivered by external speaker/groups.</w:t>
            </w:r>
            <w:r>
              <w:rPr>
                <w:rStyle w:val="eop"/>
                <w:rFonts w:ascii="Calibri" w:hAnsi="Calibri" w:cs="Calibri"/>
                <w:sz w:val="22"/>
                <w:szCs w:val="22"/>
              </w:rPr>
              <w:t> </w:t>
            </w:r>
          </w:p>
          <w:p w14:paraId="586FDEE6" w14:textId="77777777" w:rsidR="001645B6" w:rsidRDefault="001645B6" w:rsidP="001645B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6C71344" w14:textId="77777777" w:rsidR="001645B6" w:rsidRDefault="001645B6" w:rsidP="001645B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Risk of Reputational to the Students’ Guild due to content being delivered by external speaker/group. </w:t>
            </w:r>
            <w:r>
              <w:rPr>
                <w:rStyle w:val="eop"/>
                <w:rFonts w:ascii="Calibri" w:hAnsi="Calibri" w:cs="Calibri"/>
                <w:sz w:val="22"/>
                <w:szCs w:val="22"/>
              </w:rPr>
              <w:t> </w:t>
            </w:r>
          </w:p>
          <w:p w14:paraId="271406B2" w14:textId="77777777" w:rsidR="001645B6" w:rsidRPr="00443EDE" w:rsidRDefault="001645B6" w:rsidP="006D48F3">
            <w:pPr>
              <w:tabs>
                <w:tab w:val="left" w:pos="1206"/>
              </w:tabs>
              <w:jc w:val="center"/>
              <w:rPr>
                <w:rFonts w:eastAsiaTheme="minorEastAsia"/>
                <w:sz w:val="22"/>
                <w:szCs w:val="22"/>
              </w:rPr>
            </w:pPr>
          </w:p>
        </w:tc>
        <w:tc>
          <w:tcPr>
            <w:tcW w:w="482" w:type="pct"/>
            <w:shd w:val="clear" w:color="auto" w:fill="C0D842"/>
          </w:tcPr>
          <w:p w14:paraId="465193D6" w14:textId="77A3D37E" w:rsidR="001645B6" w:rsidRPr="00443EDE" w:rsidRDefault="001645B6" w:rsidP="006D48F3">
            <w:pPr>
              <w:spacing w:after="160" w:line="259" w:lineRule="auto"/>
              <w:rPr>
                <w:rFonts w:eastAsiaTheme="minorEastAsia"/>
                <w:i/>
                <w:iCs/>
                <w:sz w:val="22"/>
                <w:szCs w:val="22"/>
              </w:rPr>
            </w:pPr>
            <w:r>
              <w:rPr>
                <w:rFonts w:eastAsiaTheme="minorEastAsia"/>
                <w:i/>
                <w:iCs/>
                <w:sz w:val="22"/>
                <w:szCs w:val="22"/>
              </w:rPr>
              <w:t>Attendees, group</w:t>
            </w:r>
          </w:p>
        </w:tc>
        <w:tc>
          <w:tcPr>
            <w:tcW w:w="1406" w:type="pct"/>
            <w:shd w:val="clear" w:color="auto" w:fill="C0D842"/>
          </w:tcPr>
          <w:p w14:paraId="1ABCECBE" w14:textId="77777777" w:rsidR="001645B6" w:rsidRDefault="001645B6" w:rsidP="001645B6">
            <w:pPr>
              <w:pStyle w:val="paragraph"/>
              <w:numPr>
                <w:ilvl w:val="0"/>
                <w:numId w:val="17"/>
              </w:numPr>
              <w:spacing w:before="0" w:beforeAutospacing="0" w:after="0" w:afterAutospacing="0"/>
              <w:ind w:left="1080" w:firstLine="0"/>
              <w:textAlignment w:val="baseline"/>
              <w:rPr>
                <w:rFonts w:ascii="Rubik" w:hAnsi="Rubik" w:cs="Rubik"/>
                <w:sz w:val="20"/>
                <w:szCs w:val="20"/>
              </w:rPr>
            </w:pPr>
            <w:r>
              <w:rPr>
                <w:rStyle w:val="normaltextrun"/>
                <w:rFonts w:ascii="Rubik" w:hAnsi="Rubik" w:cs="Rubik"/>
                <w:i/>
                <w:iCs/>
                <w:sz w:val="20"/>
                <w:szCs w:val="20"/>
              </w:rPr>
              <w:t xml:space="preserve">Communications prepared for public distribution confirming the legality of the event/discussion, in line with freedom of speech law/expression – </w:t>
            </w:r>
            <w:hyperlink r:id="rId26" w:tgtFrame="_blank" w:history="1">
              <w:r>
                <w:rPr>
                  <w:rStyle w:val="normaltextrun"/>
                  <w:rFonts w:ascii="Rubik" w:hAnsi="Rubik" w:cs="Rubik"/>
                  <w:i/>
                  <w:iCs/>
                  <w:color w:val="0000FF"/>
                  <w:sz w:val="20"/>
                  <w:szCs w:val="20"/>
                  <w:u w:val="single"/>
                </w:rPr>
                <w:t>Example text hyperlinked here.</w:t>
              </w:r>
            </w:hyperlink>
            <w:r>
              <w:rPr>
                <w:rStyle w:val="eop"/>
                <w:rFonts w:ascii="Rubik" w:hAnsi="Rubik" w:cs="Rubik"/>
                <w:sz w:val="20"/>
                <w:szCs w:val="20"/>
              </w:rPr>
              <w:t> </w:t>
            </w:r>
          </w:p>
          <w:p w14:paraId="5CD2EA99" w14:textId="77777777" w:rsidR="001645B6" w:rsidRDefault="001645B6" w:rsidP="001645B6">
            <w:pPr>
              <w:pStyle w:val="paragraph"/>
              <w:spacing w:before="0" w:beforeAutospacing="0" w:after="0" w:afterAutospacing="0"/>
              <w:textAlignment w:val="baseline"/>
              <w:rPr>
                <w:rFonts w:ascii="Rubik" w:hAnsi="Rubik" w:cs="Rubik"/>
                <w:sz w:val="20"/>
                <w:szCs w:val="20"/>
              </w:rPr>
            </w:pPr>
            <w:r>
              <w:rPr>
                <w:rStyle w:val="eop"/>
                <w:rFonts w:ascii="Calibri" w:hAnsi="Calibri" w:cs="Calibri"/>
                <w:sz w:val="22"/>
                <w:szCs w:val="22"/>
              </w:rPr>
              <w:t> </w:t>
            </w:r>
          </w:p>
          <w:p w14:paraId="227EC48E" w14:textId="77777777" w:rsidR="001645B6" w:rsidRDefault="001645B6" w:rsidP="001645B6">
            <w:pPr>
              <w:pStyle w:val="paragraph"/>
              <w:numPr>
                <w:ilvl w:val="0"/>
                <w:numId w:val="18"/>
              </w:numPr>
              <w:spacing w:before="0" w:beforeAutospacing="0" w:after="0" w:afterAutospacing="0"/>
              <w:ind w:left="1080" w:firstLine="0"/>
              <w:textAlignment w:val="baseline"/>
              <w:rPr>
                <w:rFonts w:ascii="Rubik" w:hAnsi="Rubik" w:cs="Rubik"/>
                <w:sz w:val="20"/>
                <w:szCs w:val="20"/>
              </w:rPr>
            </w:pPr>
            <w:r>
              <w:rPr>
                <w:rStyle w:val="normaltextrun"/>
                <w:rFonts w:ascii="Rubik" w:hAnsi="Rubik" w:cs="Rubik"/>
                <w:i/>
                <w:iCs/>
                <w:sz w:val="20"/>
                <w:szCs w:val="20"/>
              </w:rPr>
              <w:t>The Guild will be informed of any concerns regarding reputational impact.</w:t>
            </w:r>
            <w:r>
              <w:rPr>
                <w:rStyle w:val="eop"/>
                <w:rFonts w:ascii="Rubik" w:hAnsi="Rubik" w:cs="Rubik"/>
                <w:sz w:val="20"/>
                <w:szCs w:val="20"/>
              </w:rPr>
              <w:t> </w:t>
            </w:r>
          </w:p>
          <w:p w14:paraId="42A142EC" w14:textId="77777777" w:rsidR="001645B6" w:rsidRPr="00443EDE" w:rsidRDefault="001645B6" w:rsidP="006D48F3">
            <w:pPr>
              <w:spacing w:after="160" w:line="259" w:lineRule="auto"/>
              <w:jc w:val="center"/>
              <w:rPr>
                <w:rFonts w:eastAsiaTheme="minorEastAsia"/>
                <w:sz w:val="22"/>
                <w:szCs w:val="22"/>
              </w:rPr>
            </w:pPr>
          </w:p>
        </w:tc>
        <w:tc>
          <w:tcPr>
            <w:tcW w:w="580" w:type="pct"/>
            <w:shd w:val="clear" w:color="auto" w:fill="C0D842"/>
          </w:tcPr>
          <w:p w14:paraId="3F912AD5" w14:textId="6DCF3335" w:rsidR="001645B6" w:rsidRPr="00443EDE" w:rsidRDefault="001645B6" w:rsidP="006D48F3">
            <w:pPr>
              <w:spacing w:after="160" w:line="259" w:lineRule="auto"/>
              <w:jc w:val="center"/>
              <w:rPr>
                <w:rFonts w:eastAsiaTheme="minorEastAsia"/>
                <w:sz w:val="22"/>
                <w:szCs w:val="22"/>
              </w:rPr>
            </w:pPr>
            <w:r>
              <w:rPr>
                <w:rFonts w:eastAsiaTheme="minorEastAsia"/>
                <w:sz w:val="22"/>
                <w:szCs w:val="22"/>
              </w:rPr>
              <w:t>Committee, Guild</w:t>
            </w:r>
          </w:p>
        </w:tc>
      </w:tr>
      <w:tr w:rsidR="001645B6" w:rsidRPr="00443EDE" w14:paraId="6792AA06" w14:textId="77777777" w:rsidTr="00B866D8">
        <w:trPr>
          <w:trHeight w:val="3740"/>
        </w:trPr>
        <w:tc>
          <w:tcPr>
            <w:tcW w:w="734" w:type="pct"/>
            <w:shd w:val="clear" w:color="auto" w:fill="C0D842"/>
          </w:tcPr>
          <w:p w14:paraId="11DB75D7" w14:textId="78419457" w:rsidR="001645B6" w:rsidRDefault="001645B6" w:rsidP="006D48F3">
            <w:pPr>
              <w:spacing w:after="160" w:line="259" w:lineRule="auto"/>
              <w:jc w:val="center"/>
              <w:rPr>
                <w:rFonts w:eastAsiaTheme="minorEastAsia"/>
                <w:i/>
                <w:iCs/>
                <w:sz w:val="22"/>
                <w:szCs w:val="22"/>
              </w:rPr>
            </w:pPr>
            <w:r>
              <w:rPr>
                <w:rFonts w:eastAsiaTheme="minorEastAsia"/>
                <w:i/>
                <w:iCs/>
                <w:sz w:val="22"/>
                <w:szCs w:val="22"/>
              </w:rPr>
              <w:t>Other</w:t>
            </w:r>
          </w:p>
        </w:tc>
        <w:tc>
          <w:tcPr>
            <w:tcW w:w="1798" w:type="pct"/>
            <w:shd w:val="clear" w:color="auto" w:fill="C0D842"/>
          </w:tcPr>
          <w:p w14:paraId="2B44659D" w14:textId="5213E7FC" w:rsidR="001645B6" w:rsidRDefault="001645B6" w:rsidP="001645B6">
            <w:pPr>
              <w:pStyle w:val="paragraph"/>
              <w:spacing w:before="0" w:beforeAutospacing="0" w:after="0" w:afterAutospacing="0"/>
              <w:textAlignment w:val="baseline"/>
              <w:rPr>
                <w:rStyle w:val="normaltextrun"/>
                <w:rFonts w:ascii="Calibri" w:hAnsi="Calibri" w:cs="Calibri"/>
                <w:sz w:val="22"/>
                <w:szCs w:val="22"/>
              </w:rPr>
            </w:pPr>
            <w:r w:rsidRPr="001645B6">
              <w:rPr>
                <w:rStyle w:val="normaltextrun"/>
                <w:rFonts w:ascii="Calibri" w:hAnsi="Calibri" w:cs="Calibri"/>
                <w:sz w:val="22"/>
                <w:szCs w:val="22"/>
              </w:rPr>
              <w:t xml:space="preserve">Risk of offensive/inappropriate material being handed out, that could incite aggressive/violent behaviour.   </w:t>
            </w:r>
          </w:p>
        </w:tc>
        <w:tc>
          <w:tcPr>
            <w:tcW w:w="482" w:type="pct"/>
            <w:shd w:val="clear" w:color="auto" w:fill="C0D842"/>
          </w:tcPr>
          <w:p w14:paraId="79FB0DD3" w14:textId="69C16315" w:rsidR="001645B6" w:rsidRDefault="001645B6" w:rsidP="006D48F3">
            <w:pPr>
              <w:spacing w:after="160" w:line="259" w:lineRule="auto"/>
              <w:rPr>
                <w:rFonts w:eastAsiaTheme="minorEastAsia"/>
                <w:i/>
                <w:iCs/>
                <w:sz w:val="22"/>
                <w:szCs w:val="22"/>
              </w:rPr>
            </w:pPr>
            <w:r>
              <w:rPr>
                <w:rFonts w:eastAsiaTheme="minorEastAsia"/>
                <w:i/>
                <w:iCs/>
                <w:sz w:val="22"/>
                <w:szCs w:val="22"/>
              </w:rPr>
              <w:t xml:space="preserve">Attendees, </w:t>
            </w:r>
            <w:proofErr w:type="spellStart"/>
            <w:r>
              <w:rPr>
                <w:rFonts w:eastAsiaTheme="minorEastAsia"/>
                <w:i/>
                <w:iCs/>
                <w:sz w:val="22"/>
                <w:szCs w:val="22"/>
              </w:rPr>
              <w:t>Grroup</w:t>
            </w:r>
            <w:proofErr w:type="spellEnd"/>
          </w:p>
        </w:tc>
        <w:tc>
          <w:tcPr>
            <w:tcW w:w="1406" w:type="pct"/>
            <w:shd w:val="clear" w:color="auto" w:fill="C0D842"/>
          </w:tcPr>
          <w:p w14:paraId="52DD2B0F" w14:textId="77777777" w:rsidR="001645B6" w:rsidRPr="001645B6" w:rsidRDefault="001645B6" w:rsidP="001645B6">
            <w:pPr>
              <w:pStyle w:val="paragraph"/>
              <w:ind w:left="1080"/>
              <w:rPr>
                <w:rFonts w:ascii="Rubik" w:hAnsi="Rubik" w:cs="Rubik"/>
                <w:i/>
                <w:iCs/>
                <w:sz w:val="20"/>
              </w:rPr>
            </w:pPr>
            <w:r w:rsidRPr="001645B6">
              <w:rPr>
                <w:rFonts w:ascii="Rubik" w:hAnsi="Rubik" w:cs="Rubik"/>
                <w:i/>
                <w:iCs/>
                <w:sz w:val="20"/>
              </w:rPr>
              <w:t>Speakers will be informed that if they wish to hand out material during the event, this will require Guild approval.  </w:t>
            </w:r>
          </w:p>
          <w:p w14:paraId="09C9AD6D" w14:textId="77777777" w:rsidR="001645B6" w:rsidRPr="001645B6" w:rsidRDefault="001645B6" w:rsidP="001645B6">
            <w:pPr>
              <w:pStyle w:val="paragraph"/>
              <w:ind w:left="1080"/>
              <w:rPr>
                <w:rFonts w:ascii="Rubik" w:hAnsi="Rubik" w:cs="Rubik"/>
                <w:i/>
                <w:iCs/>
                <w:sz w:val="20"/>
              </w:rPr>
            </w:pPr>
            <w:r w:rsidRPr="001645B6">
              <w:rPr>
                <w:rFonts w:ascii="Rubik" w:hAnsi="Rubik" w:cs="Rubik"/>
                <w:i/>
                <w:iCs/>
                <w:sz w:val="20"/>
              </w:rPr>
              <w:t> </w:t>
            </w:r>
          </w:p>
          <w:p w14:paraId="190EF34F" w14:textId="77777777" w:rsidR="001645B6" w:rsidRPr="001645B6" w:rsidRDefault="001645B6" w:rsidP="001645B6">
            <w:pPr>
              <w:pStyle w:val="paragraph"/>
              <w:ind w:left="1080"/>
              <w:rPr>
                <w:rFonts w:ascii="Rubik" w:hAnsi="Rubik" w:cs="Rubik"/>
                <w:i/>
                <w:iCs/>
                <w:sz w:val="20"/>
              </w:rPr>
            </w:pPr>
            <w:r w:rsidRPr="001645B6">
              <w:rPr>
                <w:rFonts w:ascii="Rubik" w:hAnsi="Rubik" w:cs="Rubik"/>
                <w:i/>
                <w:iCs/>
                <w:sz w:val="20"/>
              </w:rPr>
              <w:t> In the unlikely event material is handed out without Guild approval, this will be reported to the Guild. </w:t>
            </w:r>
          </w:p>
          <w:p w14:paraId="6D98E6D4" w14:textId="77777777" w:rsidR="001645B6" w:rsidRPr="001645B6" w:rsidRDefault="001645B6" w:rsidP="001645B6">
            <w:pPr>
              <w:pStyle w:val="paragraph"/>
              <w:ind w:left="1080"/>
              <w:rPr>
                <w:rFonts w:ascii="Rubik" w:hAnsi="Rubik" w:cs="Rubik"/>
                <w:i/>
                <w:iCs/>
                <w:sz w:val="20"/>
              </w:rPr>
            </w:pPr>
            <w:r w:rsidRPr="001645B6">
              <w:rPr>
                <w:rFonts w:ascii="Rubik" w:hAnsi="Rubik" w:cs="Rubik"/>
                <w:i/>
                <w:iCs/>
                <w:sz w:val="20"/>
              </w:rPr>
              <w:t> </w:t>
            </w:r>
          </w:p>
          <w:p w14:paraId="1DDC37A6" w14:textId="77777777" w:rsidR="001645B6" w:rsidRPr="001645B6" w:rsidRDefault="001645B6" w:rsidP="001645B6">
            <w:pPr>
              <w:pStyle w:val="paragraph"/>
              <w:ind w:left="1080"/>
              <w:rPr>
                <w:rFonts w:ascii="Rubik" w:hAnsi="Rubik" w:cs="Rubik"/>
                <w:i/>
                <w:iCs/>
                <w:sz w:val="20"/>
              </w:rPr>
            </w:pPr>
            <w:r w:rsidRPr="001645B6">
              <w:rPr>
                <w:rFonts w:ascii="Rubik" w:hAnsi="Rubik" w:cs="Rubik"/>
                <w:i/>
                <w:iCs/>
                <w:sz w:val="20"/>
              </w:rPr>
              <w:t xml:space="preserve">Event hosts will make it clear to attendees and speakers that the material has not been approved and direct them to support they can access if the material has </w:t>
            </w:r>
            <w:r w:rsidRPr="001645B6">
              <w:rPr>
                <w:rFonts w:ascii="Rubik" w:hAnsi="Rubik" w:cs="Rubik"/>
                <w:i/>
                <w:iCs/>
                <w:sz w:val="20"/>
              </w:rPr>
              <w:lastRenderedPageBreak/>
              <w:t>caused concern or offended them. </w:t>
            </w:r>
          </w:p>
          <w:p w14:paraId="2F4E5708" w14:textId="77777777" w:rsidR="001645B6" w:rsidRDefault="001645B6" w:rsidP="001645B6">
            <w:pPr>
              <w:pStyle w:val="paragraph"/>
              <w:spacing w:before="0" w:beforeAutospacing="0" w:after="0" w:afterAutospacing="0"/>
              <w:ind w:left="1080"/>
              <w:textAlignment w:val="baseline"/>
              <w:rPr>
                <w:rStyle w:val="normaltextrun"/>
                <w:rFonts w:ascii="Rubik" w:hAnsi="Rubik" w:cs="Rubik"/>
                <w:i/>
                <w:iCs/>
                <w:sz w:val="20"/>
                <w:szCs w:val="20"/>
              </w:rPr>
            </w:pPr>
          </w:p>
        </w:tc>
        <w:tc>
          <w:tcPr>
            <w:tcW w:w="580" w:type="pct"/>
            <w:shd w:val="clear" w:color="auto" w:fill="C0D842"/>
          </w:tcPr>
          <w:p w14:paraId="6B6D9FA7" w14:textId="77777777" w:rsidR="001645B6" w:rsidRDefault="001645B6" w:rsidP="006D48F3">
            <w:pPr>
              <w:spacing w:after="160" w:line="259" w:lineRule="auto"/>
              <w:jc w:val="center"/>
              <w:rPr>
                <w:rFonts w:eastAsiaTheme="minorEastAsia"/>
                <w:sz w:val="22"/>
                <w:szCs w:val="22"/>
              </w:rPr>
            </w:pPr>
          </w:p>
        </w:tc>
      </w:tr>
    </w:tbl>
    <w:p w14:paraId="707AA529" w14:textId="77777777" w:rsidR="00E2261F" w:rsidRPr="00443EDE" w:rsidRDefault="00E2261F" w:rsidP="00E2261F">
      <w:pPr>
        <w:spacing w:after="160" w:line="259" w:lineRule="auto"/>
        <w:rPr>
          <w:rFonts w:eastAsiaTheme="minorEastAsia"/>
          <w:b/>
          <w:bCs/>
          <w:sz w:val="22"/>
          <w:szCs w:val="22"/>
          <w:u w:val="single"/>
        </w:rPr>
      </w:pPr>
    </w:p>
    <w:bookmarkEnd w:id="3"/>
    <w:p w14:paraId="5A980BBE" w14:textId="77777777" w:rsidR="00E2261F" w:rsidRPr="00443EDE" w:rsidRDefault="00E2261F" w:rsidP="00E2261F">
      <w:pPr>
        <w:spacing w:after="160" w:line="259" w:lineRule="auto"/>
        <w:rPr>
          <w:rFonts w:eastAsiaTheme="minorEastAsia"/>
          <w:b/>
          <w:bCs/>
          <w:sz w:val="22"/>
          <w:szCs w:val="22"/>
          <w:u w:val="single"/>
        </w:rPr>
      </w:pPr>
    </w:p>
    <w:p w14:paraId="16077143" w14:textId="77777777" w:rsidR="00E2261F" w:rsidRPr="00443EDE" w:rsidRDefault="00E2261F" w:rsidP="00E2261F">
      <w:pPr>
        <w:spacing w:after="160" w:line="259" w:lineRule="auto"/>
        <w:jc w:val="center"/>
        <w:rPr>
          <w:rFonts w:eastAsiaTheme="minorEastAsia"/>
          <w:b/>
          <w:bCs/>
          <w:sz w:val="22"/>
          <w:szCs w:val="22"/>
          <w:u w:val="single"/>
        </w:rPr>
      </w:pPr>
      <w:r w:rsidRPr="00443EDE">
        <w:rPr>
          <w:rFonts w:eastAsiaTheme="minorEastAsia"/>
          <w:b/>
          <w:bCs/>
          <w:sz w:val="22"/>
          <w:szCs w:val="22"/>
          <w:highlight w:val="yellow"/>
          <w:u w:val="single"/>
        </w:rPr>
        <w:t>Add more columns if necessary</w:t>
      </w:r>
      <w:r w:rsidRPr="00443EDE">
        <w:rPr>
          <w:rFonts w:eastAsiaTheme="minorEastAsia"/>
          <w:b/>
          <w:bCs/>
          <w:sz w:val="22"/>
          <w:szCs w:val="22"/>
          <w:u w:val="single"/>
        </w:rPr>
        <w:t xml:space="preserve"> </w:t>
      </w:r>
    </w:p>
    <w:p w14:paraId="3690C6C5" w14:textId="77777777" w:rsidR="00E2261F" w:rsidRPr="00443EDE" w:rsidRDefault="00E2261F" w:rsidP="00E2261F">
      <w:pPr>
        <w:spacing w:after="160" w:line="259" w:lineRule="auto"/>
        <w:jc w:val="center"/>
        <w:rPr>
          <w:rFonts w:eastAsiaTheme="minorEastAsia"/>
          <w:b/>
          <w:bCs/>
          <w:sz w:val="22"/>
          <w:szCs w:val="22"/>
          <w:u w:val="single"/>
        </w:rPr>
      </w:pPr>
    </w:p>
    <w:p w14:paraId="35FE0DAE" w14:textId="0776CA53" w:rsidR="00E2261F" w:rsidRPr="00443EDE" w:rsidRDefault="00E2261F" w:rsidP="00E2261F">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3: </w:t>
      </w:r>
      <w:r w:rsidR="006D48F3" w:rsidRPr="00443EDE">
        <w:rPr>
          <w:rFonts w:eastAsiaTheme="minorEastAsia"/>
          <w:b/>
          <w:bCs/>
          <w:i/>
          <w:iCs/>
          <w:sz w:val="22"/>
          <w:szCs w:val="22"/>
          <w:u w:val="single"/>
        </w:rPr>
        <w:t>Free Speech Workshops</w:t>
      </w:r>
    </w:p>
    <w:p w14:paraId="6E5FA6F2" w14:textId="77777777" w:rsidR="00E2261F" w:rsidRPr="00443EDE" w:rsidRDefault="00E2261F" w:rsidP="00E2261F">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D48F3" w:rsidRPr="00443EDE" w14:paraId="3892FF5C" w14:textId="77777777" w:rsidTr="00453185">
        <w:trPr>
          <w:trHeight w:val="510"/>
        </w:trPr>
        <w:tc>
          <w:tcPr>
            <w:tcW w:w="2835" w:type="dxa"/>
            <w:shd w:val="clear" w:color="auto" w:fill="auto"/>
            <w:vAlign w:val="center"/>
          </w:tcPr>
          <w:p w14:paraId="70AD3A8E" w14:textId="77777777" w:rsidR="006D48F3" w:rsidRPr="00443EDE" w:rsidRDefault="006D48F3" w:rsidP="00453185">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40AC5D16" w14:textId="77777777" w:rsidR="006D48F3" w:rsidRPr="00443EDE" w:rsidRDefault="006D48F3" w:rsidP="00453185">
            <w:pPr>
              <w:spacing w:before="40" w:after="40"/>
              <w:jc w:val="center"/>
              <w:rPr>
                <w:rFonts w:eastAsiaTheme="minorEastAsia"/>
                <w:b/>
                <w:bCs/>
                <w:color w:val="000000" w:themeColor="text1"/>
                <w:sz w:val="22"/>
                <w:szCs w:val="22"/>
              </w:rPr>
            </w:pPr>
            <w:r w:rsidRPr="00443EDE">
              <w:rPr>
                <w:rFonts w:eastAsiaTheme="minorEastAsia"/>
                <w:b/>
                <w:bCs/>
                <w:color w:val="000000" w:themeColor="text1"/>
                <w:sz w:val="22"/>
                <w:szCs w:val="22"/>
              </w:rPr>
              <w:t>30</w:t>
            </w:r>
          </w:p>
        </w:tc>
        <w:tc>
          <w:tcPr>
            <w:tcW w:w="4820" w:type="dxa"/>
          </w:tcPr>
          <w:p w14:paraId="2F7BE671" w14:textId="77777777" w:rsidR="006D48F3" w:rsidRPr="00443EDE" w:rsidRDefault="006D48F3" w:rsidP="00453185">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27">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3F444189" w14:textId="77777777" w:rsidR="006D48F3" w:rsidRPr="00443EDE" w:rsidRDefault="006D48F3" w:rsidP="00453185">
            <w:pPr>
              <w:spacing w:after="160" w:line="259" w:lineRule="auto"/>
              <w:jc w:val="center"/>
              <w:rPr>
                <w:rFonts w:eastAsiaTheme="minorEastAsia"/>
                <w:b/>
                <w:bCs/>
                <w:sz w:val="22"/>
                <w:szCs w:val="22"/>
              </w:rPr>
            </w:pPr>
            <w:r w:rsidRPr="00443EDE">
              <w:rPr>
                <w:rFonts w:eastAsiaTheme="minorEastAsia"/>
                <w:b/>
                <w:bCs/>
                <w:sz w:val="22"/>
                <w:szCs w:val="22"/>
              </w:rPr>
              <w:t xml:space="preserve">Pubs must be accessible with public transport, ramps, lifts etc. Downstairs private rooms to be used if available. Non-alcoholic drinks must be provided by the establishments to make sure everyone can attend. Larger attendances and events in earlier </w:t>
            </w:r>
            <w:r w:rsidRPr="00443EDE">
              <w:rPr>
                <w:rFonts w:eastAsiaTheme="minorEastAsia"/>
                <w:b/>
                <w:bCs/>
                <w:sz w:val="22"/>
                <w:szCs w:val="22"/>
              </w:rPr>
              <w:lastRenderedPageBreak/>
              <w:t>weeks will have walking buses. One committee member must remain sober to monitor any issues.</w:t>
            </w:r>
          </w:p>
        </w:tc>
      </w:tr>
      <w:tr w:rsidR="006D48F3" w:rsidRPr="00443EDE" w14:paraId="1CB94262" w14:textId="77777777" w:rsidTr="00453185">
        <w:trPr>
          <w:trHeight w:val="510"/>
        </w:trPr>
        <w:tc>
          <w:tcPr>
            <w:tcW w:w="2835" w:type="dxa"/>
            <w:shd w:val="clear" w:color="auto" w:fill="auto"/>
            <w:vAlign w:val="center"/>
          </w:tcPr>
          <w:p w14:paraId="7A5B370C" w14:textId="77777777" w:rsidR="006D48F3" w:rsidRPr="00443EDE" w:rsidRDefault="006D48F3" w:rsidP="00453185">
            <w:pPr>
              <w:spacing w:before="40" w:after="40"/>
              <w:rPr>
                <w:rFonts w:eastAsiaTheme="minorEastAsia"/>
                <w:sz w:val="22"/>
                <w:szCs w:val="22"/>
              </w:rPr>
            </w:pPr>
            <w:r w:rsidRPr="00443EDE">
              <w:rPr>
                <w:rFonts w:eastAsiaTheme="minorEastAsia"/>
                <w:sz w:val="22"/>
                <w:szCs w:val="22"/>
              </w:rPr>
              <w:lastRenderedPageBreak/>
              <w:t>On Campus or Off Campus</w:t>
            </w:r>
          </w:p>
        </w:tc>
        <w:tc>
          <w:tcPr>
            <w:tcW w:w="3969" w:type="dxa"/>
            <w:shd w:val="clear" w:color="auto" w:fill="C0D842"/>
            <w:vAlign w:val="center"/>
          </w:tcPr>
          <w:p w14:paraId="185BC445" w14:textId="77777777" w:rsidR="006D48F3" w:rsidRPr="00443EDE" w:rsidRDefault="006D48F3" w:rsidP="00453185">
            <w:pPr>
              <w:spacing w:before="40" w:after="40"/>
              <w:jc w:val="center"/>
              <w:rPr>
                <w:rFonts w:eastAsiaTheme="minorEastAsia"/>
                <w:color w:val="000000" w:themeColor="text1"/>
                <w:sz w:val="22"/>
                <w:szCs w:val="22"/>
              </w:rPr>
            </w:pPr>
            <w:r w:rsidRPr="00443EDE">
              <w:rPr>
                <w:color w:val="000000" w:themeColor="text1"/>
                <w:sz w:val="22"/>
                <w:szCs w:val="22"/>
              </w:rPr>
              <w:t>Typically off campus (occasional use of seminar rooms and the Ram)</w:t>
            </w:r>
          </w:p>
        </w:tc>
        <w:tc>
          <w:tcPr>
            <w:tcW w:w="4820" w:type="dxa"/>
            <w:vAlign w:val="center"/>
          </w:tcPr>
          <w:p w14:paraId="138536C1" w14:textId="77777777" w:rsidR="006D48F3" w:rsidRPr="00443EDE" w:rsidRDefault="006D48F3" w:rsidP="00453185">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activity type. You can use the guidance </w:t>
            </w:r>
            <w:hyperlink r:id="rId28">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7892399D" w14:textId="77777777" w:rsidR="006D48F3" w:rsidRPr="00443EDE" w:rsidRDefault="006D48F3" w:rsidP="00453185">
            <w:pPr>
              <w:spacing w:after="160" w:line="259" w:lineRule="auto"/>
              <w:jc w:val="center"/>
              <w:rPr>
                <w:rFonts w:eastAsiaTheme="minorEastAsia"/>
                <w:sz w:val="22"/>
                <w:szCs w:val="22"/>
              </w:rPr>
            </w:pPr>
            <w:r w:rsidRPr="00443EDE">
              <w:rPr>
                <w:rFonts w:eastAsiaTheme="minorEastAsia"/>
                <w:b/>
                <w:bCs/>
                <w:sz w:val="22"/>
                <w:szCs w:val="22"/>
              </w:rPr>
              <w:t>Prioritising local venues that are in walking distance; travelling in groups on public transport if necessary; using sustainable venues with low plastic usage. Rubbish to be cleaned up and recycled if possible. Glasses to be used over plastic cups/bottles.</w:t>
            </w:r>
          </w:p>
        </w:tc>
      </w:tr>
      <w:tr w:rsidR="006D48F3" w:rsidRPr="00443EDE" w14:paraId="22EDCB2D" w14:textId="77777777" w:rsidTr="00453185">
        <w:trPr>
          <w:trHeight w:val="125"/>
        </w:trPr>
        <w:tc>
          <w:tcPr>
            <w:tcW w:w="2835" w:type="dxa"/>
            <w:shd w:val="clear" w:color="auto" w:fill="auto"/>
            <w:vAlign w:val="center"/>
          </w:tcPr>
          <w:p w14:paraId="0A34774E" w14:textId="77777777" w:rsidR="006D48F3" w:rsidRPr="00443EDE" w:rsidRDefault="006D48F3" w:rsidP="00453185">
            <w:pPr>
              <w:spacing w:before="40" w:after="40"/>
              <w:rPr>
                <w:rFonts w:eastAsiaTheme="minorEastAsia"/>
                <w:color w:val="000000" w:themeColor="text1"/>
                <w:sz w:val="22"/>
                <w:szCs w:val="22"/>
              </w:rPr>
            </w:pPr>
            <w:r w:rsidRPr="00443EDE">
              <w:rPr>
                <w:rFonts w:eastAsiaTheme="minorEastAsia"/>
                <w:sz w:val="22"/>
                <w:szCs w:val="22"/>
              </w:rPr>
              <w:t>Is additional specific Event Insurance required?</w:t>
            </w:r>
          </w:p>
        </w:tc>
        <w:tc>
          <w:tcPr>
            <w:tcW w:w="3969" w:type="dxa"/>
            <w:shd w:val="clear" w:color="auto" w:fill="C0D842"/>
            <w:vAlign w:val="center"/>
          </w:tcPr>
          <w:p w14:paraId="19D1ACAD" w14:textId="77777777" w:rsidR="006D48F3" w:rsidRPr="00443EDE" w:rsidRDefault="006D48F3" w:rsidP="00453185">
            <w:pPr>
              <w:spacing w:before="40" w:after="40"/>
              <w:jc w:val="center"/>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1BDA2B50" w14:textId="77777777" w:rsidR="006D48F3" w:rsidRPr="00443EDE" w:rsidRDefault="006D48F3" w:rsidP="00453185">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1BBC53F6" w14:textId="77777777" w:rsidR="006D48F3" w:rsidRPr="00443EDE" w:rsidRDefault="006D48F3" w:rsidP="00453185">
            <w:pPr>
              <w:spacing w:after="160" w:line="259" w:lineRule="auto"/>
              <w:jc w:val="center"/>
              <w:rPr>
                <w:rFonts w:eastAsiaTheme="minorEastAsia"/>
                <w:sz w:val="22"/>
                <w:szCs w:val="22"/>
              </w:rPr>
            </w:pPr>
            <w:r w:rsidRPr="00443EDE">
              <w:rPr>
                <w:rFonts w:eastAsiaTheme="minorEastAsia"/>
                <w:b/>
                <w:bCs/>
                <w:sz w:val="22"/>
                <w:szCs w:val="22"/>
              </w:rPr>
              <w:t>Venue first aid to be used during socials- and emergency services to be contacted if necessary. Sober committee member to liaise and administer first aid if required.</w:t>
            </w:r>
          </w:p>
        </w:tc>
      </w:tr>
    </w:tbl>
    <w:p w14:paraId="0EEAD714" w14:textId="77777777" w:rsidR="00E2261F" w:rsidRPr="00443EDE" w:rsidRDefault="00E2261F" w:rsidP="00E2261F">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9"/>
        <w:gridCol w:w="5514"/>
        <w:gridCol w:w="1561"/>
        <w:gridCol w:w="4308"/>
        <w:gridCol w:w="1766"/>
      </w:tblGrid>
      <w:tr w:rsidR="004659FD" w:rsidRPr="00443EDE" w14:paraId="3E379280" w14:textId="77777777" w:rsidTr="001E5DB9">
        <w:trPr>
          <w:trHeight w:val="734"/>
        </w:trPr>
        <w:tc>
          <w:tcPr>
            <w:tcW w:w="734" w:type="pct"/>
          </w:tcPr>
          <w:p w14:paraId="6249DBAD"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Hazard Category</w:t>
            </w:r>
          </w:p>
        </w:tc>
        <w:tc>
          <w:tcPr>
            <w:tcW w:w="1798" w:type="pct"/>
          </w:tcPr>
          <w:p w14:paraId="467D6BA4" w14:textId="1817EFC2" w:rsidR="004659FD" w:rsidRPr="00443EDE" w:rsidRDefault="00495736" w:rsidP="004659FD">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482" w:type="pct"/>
          </w:tcPr>
          <w:p w14:paraId="54974CB7"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at Risk?</w:t>
            </w:r>
          </w:p>
        </w:tc>
        <w:tc>
          <w:tcPr>
            <w:tcW w:w="1406" w:type="pct"/>
          </w:tcPr>
          <w:p w14:paraId="4B66F606"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Control Measures</w:t>
            </w:r>
          </w:p>
        </w:tc>
        <w:tc>
          <w:tcPr>
            <w:tcW w:w="580" w:type="pct"/>
          </w:tcPr>
          <w:p w14:paraId="47F93373"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responsible?</w:t>
            </w:r>
          </w:p>
        </w:tc>
      </w:tr>
      <w:tr w:rsidR="00E2261F" w:rsidRPr="00443EDE" w14:paraId="32D5265C" w14:textId="77777777" w:rsidTr="001E5DB9">
        <w:trPr>
          <w:trHeight w:val="3740"/>
        </w:trPr>
        <w:tc>
          <w:tcPr>
            <w:tcW w:w="734" w:type="pct"/>
            <w:shd w:val="clear" w:color="auto" w:fill="C0D842"/>
          </w:tcPr>
          <w:p w14:paraId="74FC1C87"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lastRenderedPageBreak/>
              <w:t>What type of Hazard is it?</w:t>
            </w:r>
          </w:p>
          <w:p w14:paraId="06DF53B1"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98" w:type="pct"/>
            <w:shd w:val="clear" w:color="auto" w:fill="C0D842"/>
          </w:tcPr>
          <w:p w14:paraId="409A6F76" w14:textId="77777777" w:rsidR="00E2261F" w:rsidRPr="00443EDE" w:rsidRDefault="00E2261F" w:rsidP="001E5DB9">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482" w:type="pct"/>
            <w:shd w:val="clear" w:color="auto" w:fill="C0D842"/>
          </w:tcPr>
          <w:p w14:paraId="7FB2EA9D" w14:textId="77777777" w:rsidR="00E2261F" w:rsidRPr="00443EDE" w:rsidRDefault="00E2261F" w:rsidP="001E5DB9">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406" w:type="pct"/>
            <w:shd w:val="clear" w:color="auto" w:fill="C0D842"/>
          </w:tcPr>
          <w:p w14:paraId="0DDF86B1"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80" w:type="pct"/>
            <w:shd w:val="clear" w:color="auto" w:fill="C0D842"/>
          </w:tcPr>
          <w:p w14:paraId="533EFF4E"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6D48F3" w:rsidRPr="00443EDE" w14:paraId="6B59B3A8" w14:textId="77777777" w:rsidTr="001E5DB9">
        <w:trPr>
          <w:trHeight w:val="3740"/>
        </w:trPr>
        <w:tc>
          <w:tcPr>
            <w:tcW w:w="734" w:type="pct"/>
            <w:shd w:val="clear" w:color="auto" w:fill="C0D842"/>
          </w:tcPr>
          <w:p w14:paraId="362D54CA" w14:textId="08C60572" w:rsidR="006D48F3" w:rsidRPr="00443EDE" w:rsidRDefault="006D48F3" w:rsidP="006D48F3">
            <w:pPr>
              <w:spacing w:after="160" w:line="259" w:lineRule="auto"/>
              <w:jc w:val="center"/>
              <w:rPr>
                <w:rFonts w:eastAsiaTheme="minorEastAsia"/>
                <w:bCs/>
                <w:i/>
                <w:iCs/>
                <w:sz w:val="22"/>
                <w:szCs w:val="22"/>
                <w:highlight w:val="yellow"/>
              </w:rPr>
            </w:pPr>
            <w:r w:rsidRPr="00443EDE">
              <w:rPr>
                <w:rFonts w:eastAsia="Calibri"/>
                <w:sz w:val="22"/>
                <w:szCs w:val="22"/>
              </w:rPr>
              <w:t>Fire</w:t>
            </w:r>
          </w:p>
        </w:tc>
        <w:tc>
          <w:tcPr>
            <w:tcW w:w="1798" w:type="pct"/>
            <w:shd w:val="clear" w:color="auto" w:fill="C0D842"/>
          </w:tcPr>
          <w:p w14:paraId="041A9A29" w14:textId="2FCBA1E9" w:rsidR="006D48F3" w:rsidRPr="00443EDE" w:rsidRDefault="006D48F3" w:rsidP="006D48F3">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482" w:type="pct"/>
            <w:shd w:val="clear" w:color="auto" w:fill="C0D842"/>
          </w:tcPr>
          <w:p w14:paraId="0B98C308" w14:textId="320F23AA" w:rsidR="006D48F3" w:rsidRPr="00443EDE" w:rsidRDefault="006D48F3" w:rsidP="006D48F3">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406" w:type="pct"/>
            <w:shd w:val="clear" w:color="auto" w:fill="C0D842"/>
          </w:tcPr>
          <w:p w14:paraId="7E7EBCDB" w14:textId="09D7F732"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Confirm with premises that fire controls are in place.</w:t>
            </w:r>
            <w:r w:rsidRPr="00443EDE">
              <w:rPr>
                <w:rFonts w:eastAsiaTheme="minorEastAsia"/>
                <w:sz w:val="22"/>
                <w:szCs w:val="22"/>
              </w:rPr>
              <w:br/>
              <w:t>Fire exits to be checked if clear with people at the event aware where the exits are.</w:t>
            </w:r>
            <w:r w:rsidRPr="00443EDE">
              <w:rPr>
                <w:rFonts w:eastAsiaTheme="minorEastAsia"/>
                <w:sz w:val="22"/>
                <w:szCs w:val="22"/>
              </w:rPr>
              <w:br/>
              <w:t>Any fire evacuation requires designated sober committee member(s) to liaise with venue staff.</w:t>
            </w:r>
          </w:p>
        </w:tc>
        <w:tc>
          <w:tcPr>
            <w:tcW w:w="580" w:type="pct"/>
            <w:shd w:val="clear" w:color="auto" w:fill="C0D842"/>
          </w:tcPr>
          <w:p w14:paraId="3D32E2C0"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5F200B2D" w14:textId="6431B252"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6D48F3" w:rsidRPr="00443EDE" w14:paraId="01B50593" w14:textId="77777777" w:rsidTr="001E5DB9">
        <w:trPr>
          <w:trHeight w:val="3740"/>
        </w:trPr>
        <w:tc>
          <w:tcPr>
            <w:tcW w:w="734" w:type="pct"/>
            <w:shd w:val="clear" w:color="auto" w:fill="C0D842"/>
          </w:tcPr>
          <w:p w14:paraId="6192D412" w14:textId="77777777"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lastRenderedPageBreak/>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w:t>
            </w:r>
          </w:p>
          <w:p w14:paraId="6B4E2CF7" w14:textId="77777777" w:rsidR="006D48F3" w:rsidRPr="00443EDE" w:rsidRDefault="006D48F3" w:rsidP="006D48F3">
            <w:pPr>
              <w:spacing w:after="160" w:line="259" w:lineRule="auto"/>
              <w:jc w:val="center"/>
              <w:rPr>
                <w:rFonts w:eastAsiaTheme="minorEastAsia"/>
                <w:bCs/>
                <w:i/>
                <w:iCs/>
                <w:sz w:val="22"/>
                <w:szCs w:val="22"/>
                <w:highlight w:val="yellow"/>
              </w:rPr>
            </w:pPr>
          </w:p>
        </w:tc>
        <w:tc>
          <w:tcPr>
            <w:tcW w:w="1798" w:type="pct"/>
            <w:shd w:val="clear" w:color="auto" w:fill="C0D842"/>
          </w:tcPr>
          <w:p w14:paraId="311FE02A" w14:textId="58DEA009" w:rsidR="006D48F3" w:rsidRPr="00443EDE" w:rsidRDefault="006D48F3" w:rsidP="006D48F3">
            <w:pPr>
              <w:tabs>
                <w:tab w:val="left" w:pos="1206"/>
              </w:tabs>
              <w:rPr>
                <w:rFonts w:eastAsiaTheme="minorEastAsia"/>
                <w:sz w:val="22"/>
                <w:szCs w:val="22"/>
                <w:highlight w:val="yellow"/>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482" w:type="pct"/>
            <w:shd w:val="clear" w:color="auto" w:fill="C0D842"/>
          </w:tcPr>
          <w:p w14:paraId="2EE77C68" w14:textId="6FAE6FE1" w:rsidR="006D48F3" w:rsidRPr="00443EDE" w:rsidRDefault="006D48F3" w:rsidP="006D48F3">
            <w:pPr>
              <w:spacing w:after="160" w:line="259" w:lineRule="auto"/>
              <w:rPr>
                <w:rFonts w:eastAsiaTheme="minorEastAsia"/>
                <w:i/>
                <w:iCs/>
                <w:sz w:val="22"/>
                <w:szCs w:val="22"/>
                <w:highlight w:val="yellow"/>
              </w:rPr>
            </w:pPr>
            <w:r w:rsidRPr="00443EDE">
              <w:rPr>
                <w:rFonts w:eastAsiaTheme="minorEastAsia"/>
                <w:sz w:val="22"/>
                <w:szCs w:val="22"/>
              </w:rPr>
              <w:t>Anyone attending the venue – higher risk for anyone drunk or impaired</w:t>
            </w:r>
          </w:p>
        </w:tc>
        <w:tc>
          <w:tcPr>
            <w:tcW w:w="1406" w:type="pct"/>
            <w:shd w:val="clear" w:color="auto" w:fill="C0D842"/>
          </w:tcPr>
          <w:p w14:paraId="019C70C3" w14:textId="1206F930"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Spills to be reported and/or cleaned up immediately. Designated sober committee member to make sure walkways and floors are clear. Venue first aid, venue staff, Estate Patrol and emergency services will help if necessary if there are trips or falls.  Committee are to follow all standard manual handling practices throughout the event.</w:t>
            </w:r>
          </w:p>
        </w:tc>
        <w:tc>
          <w:tcPr>
            <w:tcW w:w="580" w:type="pct"/>
            <w:shd w:val="clear" w:color="auto" w:fill="C0D842"/>
          </w:tcPr>
          <w:p w14:paraId="30925006"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699E872F" w14:textId="7814C8BF"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6D48F3" w:rsidRPr="00443EDE" w14:paraId="220DADAC" w14:textId="77777777" w:rsidTr="00E44897">
        <w:trPr>
          <w:trHeight w:val="3740"/>
        </w:trPr>
        <w:tc>
          <w:tcPr>
            <w:tcW w:w="734" w:type="pct"/>
            <w:shd w:val="clear" w:color="auto" w:fill="C0D842"/>
            <w:vAlign w:val="center"/>
          </w:tcPr>
          <w:p w14:paraId="50664E08" w14:textId="77777777"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t>Alcohol provided by pubs</w:t>
            </w:r>
          </w:p>
          <w:p w14:paraId="18A37BC5" w14:textId="77777777" w:rsidR="006D48F3" w:rsidRPr="00443EDE" w:rsidRDefault="006D48F3" w:rsidP="006D48F3">
            <w:pPr>
              <w:spacing w:after="160" w:line="259" w:lineRule="auto"/>
              <w:jc w:val="center"/>
              <w:rPr>
                <w:rFonts w:eastAsiaTheme="minorEastAsia"/>
                <w:bCs/>
                <w:i/>
                <w:iCs/>
                <w:sz w:val="22"/>
                <w:szCs w:val="22"/>
                <w:highlight w:val="yellow"/>
              </w:rPr>
            </w:pPr>
          </w:p>
        </w:tc>
        <w:tc>
          <w:tcPr>
            <w:tcW w:w="1798" w:type="pct"/>
            <w:shd w:val="clear" w:color="auto" w:fill="C0D842"/>
          </w:tcPr>
          <w:p w14:paraId="52D00437" w14:textId="7FCC727A" w:rsidR="006D48F3" w:rsidRPr="00443EDE" w:rsidRDefault="006D48F3" w:rsidP="006D48F3">
            <w:pPr>
              <w:tabs>
                <w:tab w:val="left" w:pos="1206"/>
              </w:tabs>
              <w:rPr>
                <w:rFonts w:eastAsiaTheme="minorEastAsia"/>
                <w:sz w:val="22"/>
                <w:szCs w:val="22"/>
                <w:highlight w:val="yellow"/>
              </w:rPr>
            </w:pPr>
            <w:r w:rsidRPr="00443EDE">
              <w:rPr>
                <w:rFonts w:eastAsiaTheme="minorEastAsia"/>
                <w:sz w:val="22"/>
                <w:szCs w:val="22"/>
              </w:rPr>
              <w:t>Pubs serve alcohol and there is a risk of drunkenness and the effects that may come with this. This may range from aggressive behaviour, disorientation, a complete loss of inhibitions, difficult social situations. These effects could come internally/externally at these venues and the risk of alcohol needs to be minimised. There are also certain risks such as smashed glass bottles etc.</w:t>
            </w:r>
          </w:p>
        </w:tc>
        <w:tc>
          <w:tcPr>
            <w:tcW w:w="482" w:type="pct"/>
            <w:shd w:val="clear" w:color="auto" w:fill="C0D842"/>
          </w:tcPr>
          <w:p w14:paraId="113EA60C" w14:textId="6150AFE6" w:rsidR="006D48F3" w:rsidRPr="00443EDE" w:rsidRDefault="006D48F3" w:rsidP="006D48F3">
            <w:pPr>
              <w:spacing w:after="160" w:line="259" w:lineRule="auto"/>
              <w:rPr>
                <w:rFonts w:eastAsiaTheme="minorEastAsia"/>
                <w:i/>
                <w:iCs/>
                <w:sz w:val="22"/>
                <w:szCs w:val="22"/>
                <w:highlight w:val="yellow"/>
              </w:rPr>
            </w:pPr>
            <w:r w:rsidRPr="00443EDE">
              <w:rPr>
                <w:rFonts w:eastAsiaTheme="minorEastAsia"/>
                <w:i/>
                <w:iCs/>
                <w:sz w:val="22"/>
                <w:szCs w:val="22"/>
              </w:rPr>
              <w:t>Anyone attending an event with alcohol could be affected but a much higher risk for individuals consuming alcohol</w:t>
            </w:r>
          </w:p>
        </w:tc>
        <w:tc>
          <w:tcPr>
            <w:tcW w:w="1406" w:type="pct"/>
            <w:shd w:val="clear" w:color="auto" w:fill="C0D842"/>
          </w:tcPr>
          <w:p w14:paraId="2B74DBB3" w14:textId="6F78F4E0"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At least one committee member to remain sober for the entirety of an event.</w:t>
            </w:r>
            <w:r w:rsidRPr="00443EDE">
              <w:rPr>
                <w:rFonts w:eastAsiaTheme="minorEastAsia"/>
                <w:sz w:val="22"/>
                <w:szCs w:val="22"/>
              </w:rPr>
              <w:br/>
              <w:t>Alcohol intake, any unusual behaviour to be monitored by the designated sober committee member.</w:t>
            </w:r>
            <w:r w:rsidRPr="00443EDE">
              <w:rPr>
                <w:rFonts w:eastAsiaTheme="minorEastAsia"/>
                <w:sz w:val="22"/>
                <w:szCs w:val="22"/>
              </w:rPr>
              <w:br/>
              <w:t xml:space="preserve">People past their alcohol limit will </w:t>
            </w:r>
            <w:proofErr w:type="spellStart"/>
            <w:proofErr w:type="gramStart"/>
            <w:r w:rsidRPr="00443EDE">
              <w:rPr>
                <w:rFonts w:eastAsiaTheme="minorEastAsia"/>
                <w:sz w:val="22"/>
                <w:szCs w:val="22"/>
              </w:rPr>
              <w:t>taken</w:t>
            </w:r>
            <w:proofErr w:type="spellEnd"/>
            <w:r w:rsidRPr="00443EDE">
              <w:rPr>
                <w:rFonts w:eastAsiaTheme="minorEastAsia"/>
                <w:sz w:val="22"/>
                <w:szCs w:val="22"/>
              </w:rPr>
              <w:t xml:space="preserve"> home</w:t>
            </w:r>
            <w:proofErr w:type="gramEnd"/>
            <w:r w:rsidRPr="00443EDE">
              <w:rPr>
                <w:rFonts w:eastAsiaTheme="minorEastAsia"/>
                <w:sz w:val="22"/>
                <w:szCs w:val="22"/>
              </w:rPr>
              <w:t xml:space="preserve"> with safe routes- committee members to make sure that attendees get home safely with accompaniment if necessary.</w:t>
            </w:r>
            <w:r w:rsidRPr="00443EDE">
              <w:rPr>
                <w:rFonts w:eastAsiaTheme="minorEastAsia"/>
                <w:sz w:val="22"/>
                <w:szCs w:val="22"/>
              </w:rPr>
              <w:br/>
              <w:t>Immediately report any smashed glass bottles etc.</w:t>
            </w:r>
          </w:p>
        </w:tc>
        <w:tc>
          <w:tcPr>
            <w:tcW w:w="580" w:type="pct"/>
            <w:shd w:val="clear" w:color="auto" w:fill="C0D842"/>
          </w:tcPr>
          <w:p w14:paraId="0E572BEA"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3D1D247D" w14:textId="413C7145" w:rsidR="006D48F3" w:rsidRPr="00443EDE" w:rsidRDefault="006D48F3" w:rsidP="006D48F3">
            <w:pPr>
              <w:spacing w:after="160" w:line="259" w:lineRule="auto"/>
              <w:rPr>
                <w:rFonts w:eastAsiaTheme="minorEastAsia"/>
                <w:sz w:val="22"/>
                <w:szCs w:val="22"/>
                <w:highlight w:val="yellow"/>
              </w:rPr>
            </w:pPr>
            <w:r w:rsidRPr="00443EDE">
              <w:rPr>
                <w:rFonts w:eastAsiaTheme="minorEastAsia"/>
                <w:sz w:val="22"/>
                <w:szCs w:val="22"/>
              </w:rPr>
              <w:t>(working with venue staff, emergency services)</w:t>
            </w:r>
          </w:p>
        </w:tc>
      </w:tr>
      <w:tr w:rsidR="006D48F3" w:rsidRPr="00443EDE" w14:paraId="70ECDACD" w14:textId="77777777" w:rsidTr="00E44897">
        <w:trPr>
          <w:trHeight w:val="3740"/>
        </w:trPr>
        <w:tc>
          <w:tcPr>
            <w:tcW w:w="734" w:type="pct"/>
            <w:shd w:val="clear" w:color="auto" w:fill="C0D842"/>
          </w:tcPr>
          <w:p w14:paraId="4992E7C1" w14:textId="77777777"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lastRenderedPageBreak/>
              <w:t>Aggression and violence caused by alcohol or otherwise</w:t>
            </w:r>
          </w:p>
          <w:p w14:paraId="11E67BA6" w14:textId="77777777" w:rsidR="006D48F3" w:rsidRPr="00443EDE" w:rsidRDefault="006D48F3" w:rsidP="006D48F3">
            <w:pPr>
              <w:spacing w:after="160" w:line="259" w:lineRule="auto"/>
              <w:jc w:val="center"/>
              <w:rPr>
                <w:rFonts w:eastAsiaTheme="minorEastAsia"/>
                <w:i/>
                <w:iCs/>
                <w:sz w:val="22"/>
                <w:szCs w:val="22"/>
              </w:rPr>
            </w:pPr>
          </w:p>
        </w:tc>
        <w:tc>
          <w:tcPr>
            <w:tcW w:w="1798" w:type="pct"/>
            <w:shd w:val="clear" w:color="auto" w:fill="C0D842"/>
          </w:tcPr>
          <w:p w14:paraId="52224E52" w14:textId="23D1A591" w:rsidR="006D48F3" w:rsidRPr="00443EDE" w:rsidRDefault="006D48F3" w:rsidP="006D48F3">
            <w:pPr>
              <w:tabs>
                <w:tab w:val="left" w:pos="1206"/>
              </w:tabs>
              <w:rPr>
                <w:rFonts w:eastAsiaTheme="minorEastAsia"/>
                <w:sz w:val="22"/>
                <w:szCs w:val="22"/>
              </w:rPr>
            </w:pPr>
            <w:r w:rsidRPr="00443EDE">
              <w:rPr>
                <w:rFonts w:eastAsiaTheme="minorEastAsia"/>
                <w:sz w:val="22"/>
                <w:szCs w:val="22"/>
              </w:rPr>
              <w:t>Physical injury and the impact of threatening behaviour is a risk – this is exacerbated by alcohol, but it must be considered a risk everywhere.</w:t>
            </w:r>
          </w:p>
        </w:tc>
        <w:tc>
          <w:tcPr>
            <w:tcW w:w="482" w:type="pct"/>
            <w:shd w:val="clear" w:color="auto" w:fill="C0D842"/>
          </w:tcPr>
          <w:p w14:paraId="0923706A" w14:textId="3CC965F8"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is at risk in a venue.</w:t>
            </w:r>
          </w:p>
        </w:tc>
        <w:tc>
          <w:tcPr>
            <w:tcW w:w="1406" w:type="pct"/>
            <w:shd w:val="clear" w:color="auto" w:fill="C0D842"/>
          </w:tcPr>
          <w:p w14:paraId="526CAE77" w14:textId="6A717438" w:rsidR="001645B6" w:rsidRPr="008C4D95" w:rsidRDefault="006D48F3" w:rsidP="001645B6">
            <w:pPr>
              <w:spacing w:after="160" w:line="259" w:lineRule="auto"/>
              <w:rPr>
                <w:rFonts w:eastAsiaTheme="minorEastAsia"/>
                <w:sz w:val="22"/>
                <w:szCs w:val="22"/>
              </w:rPr>
            </w:pPr>
            <w:r w:rsidRPr="00443EDE">
              <w:rPr>
                <w:rFonts w:eastAsiaTheme="minorEastAsia"/>
                <w:sz w:val="22"/>
                <w:szCs w:val="22"/>
              </w:rPr>
              <w:t>Members of committee will step in to de-escalate any aggression and prevent any harm.</w:t>
            </w:r>
            <w:r w:rsidRPr="00443EDE">
              <w:rPr>
                <w:rFonts w:eastAsiaTheme="minorEastAsia"/>
                <w:sz w:val="22"/>
                <w:szCs w:val="22"/>
              </w:rPr>
              <w:br/>
            </w:r>
            <w:r w:rsidR="001645B6" w:rsidRPr="008C4D95">
              <w:rPr>
                <w:rFonts w:eastAsiaTheme="minorEastAsia"/>
                <w:sz w:val="22"/>
                <w:szCs w:val="22"/>
              </w:rPr>
              <w:t xml:space="preserve"> </w:t>
            </w:r>
            <w:r w:rsidR="001645B6" w:rsidRPr="008C4D95">
              <w:rPr>
                <w:rFonts w:eastAsiaTheme="minorEastAsia"/>
                <w:sz w:val="22"/>
                <w:szCs w:val="22"/>
              </w:rPr>
              <w:t xml:space="preserve">Ensure emergency arrangements in place for events.  </w:t>
            </w:r>
          </w:p>
          <w:p w14:paraId="2E6DEA51" w14:textId="77777777" w:rsidR="001645B6" w:rsidRPr="008C4D95" w:rsidRDefault="001645B6" w:rsidP="001645B6">
            <w:pPr>
              <w:spacing w:after="160" w:line="259" w:lineRule="auto"/>
              <w:rPr>
                <w:rFonts w:eastAsiaTheme="minorEastAsia"/>
                <w:sz w:val="22"/>
                <w:szCs w:val="22"/>
              </w:rPr>
            </w:pPr>
            <w:r w:rsidRPr="008C4D95">
              <w:rPr>
                <w:rFonts w:eastAsiaTheme="minorEastAsia"/>
                <w:sz w:val="22"/>
                <w:szCs w:val="22"/>
              </w:rPr>
              <w:t xml:space="preserve">Have a clear escalation procedure in place for incident reporting.  </w:t>
            </w:r>
          </w:p>
          <w:p w14:paraId="49C2EC28" w14:textId="77777777" w:rsidR="001645B6" w:rsidRPr="008C4D95" w:rsidRDefault="001645B6" w:rsidP="001645B6">
            <w:pPr>
              <w:spacing w:after="160" w:line="259" w:lineRule="auto"/>
              <w:rPr>
                <w:rFonts w:eastAsiaTheme="minorEastAsia"/>
                <w:sz w:val="22"/>
                <w:szCs w:val="22"/>
              </w:rPr>
            </w:pPr>
            <w:proofErr w:type="spellStart"/>
            <w:r w:rsidRPr="008C4D95">
              <w:rPr>
                <w:rFonts w:eastAsiaTheme="minorEastAsia"/>
                <w:sz w:val="22"/>
                <w:szCs w:val="22"/>
              </w:rPr>
              <w:t>Safezone</w:t>
            </w:r>
            <w:proofErr w:type="spellEnd"/>
            <w:r w:rsidRPr="008C4D95">
              <w:rPr>
                <w:rFonts w:eastAsiaTheme="minorEastAsia"/>
                <w:sz w:val="22"/>
                <w:szCs w:val="22"/>
              </w:rPr>
              <w:t xml:space="preserve"> app will be used for on campus activities to raise help. </w:t>
            </w:r>
          </w:p>
          <w:p w14:paraId="55EAA65A" w14:textId="77777777" w:rsidR="001645B6" w:rsidRPr="008C4D95" w:rsidRDefault="001645B6" w:rsidP="001645B6">
            <w:pPr>
              <w:spacing w:after="160" w:line="259" w:lineRule="auto"/>
              <w:rPr>
                <w:rFonts w:eastAsiaTheme="minorEastAsia"/>
                <w:sz w:val="22"/>
                <w:szCs w:val="22"/>
              </w:rPr>
            </w:pPr>
            <w:r w:rsidRPr="008C4D95">
              <w:rPr>
                <w:rFonts w:eastAsiaTheme="minorEastAsia"/>
                <w:sz w:val="22"/>
                <w:szCs w:val="22"/>
              </w:rPr>
              <w:t xml:space="preserve">Emergency services to be called in the event of an emergency off campus.   </w:t>
            </w:r>
          </w:p>
          <w:p w14:paraId="2F9C5712" w14:textId="25FCB326" w:rsidR="006D48F3" w:rsidRPr="00443EDE" w:rsidRDefault="001645B6" w:rsidP="001645B6">
            <w:pPr>
              <w:spacing w:after="160" w:line="259" w:lineRule="auto"/>
              <w:rPr>
                <w:rFonts w:eastAsiaTheme="minorEastAsia"/>
                <w:sz w:val="22"/>
                <w:szCs w:val="22"/>
              </w:rPr>
            </w:pPr>
            <w:r w:rsidRPr="008C4D95">
              <w:rPr>
                <w:rFonts w:eastAsiaTheme="minorEastAsia"/>
                <w:sz w:val="22"/>
                <w:szCs w:val="22"/>
              </w:rPr>
              <w:t>All members to follow code of conduct and behave in a manor representative of the G</w:t>
            </w:r>
            <w:r>
              <w:rPr>
                <w:rFonts w:eastAsiaTheme="minorEastAsia"/>
                <w:sz w:val="22"/>
                <w:szCs w:val="22"/>
              </w:rPr>
              <w:t>u</w:t>
            </w:r>
            <w:r w:rsidRPr="008C4D95">
              <w:rPr>
                <w:rFonts w:eastAsiaTheme="minorEastAsia"/>
                <w:sz w:val="22"/>
                <w:szCs w:val="22"/>
              </w:rPr>
              <w:t xml:space="preserve">ild values.  </w:t>
            </w:r>
            <w:r w:rsidR="006D48F3" w:rsidRPr="00443EDE">
              <w:rPr>
                <w:rFonts w:eastAsiaTheme="minorEastAsia"/>
                <w:sz w:val="22"/>
                <w:szCs w:val="22"/>
              </w:rPr>
              <w:br/>
              <w:t>Initiations are banned at Speak Easy Society.</w:t>
            </w:r>
          </w:p>
        </w:tc>
        <w:tc>
          <w:tcPr>
            <w:tcW w:w="580" w:type="pct"/>
            <w:shd w:val="clear" w:color="auto" w:fill="C0D842"/>
          </w:tcPr>
          <w:p w14:paraId="2F50B18C"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1BC508BC" w14:textId="45B811D0"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D48F3" w:rsidRPr="00443EDE" w14:paraId="57F17718" w14:textId="77777777" w:rsidTr="00E44897">
        <w:trPr>
          <w:trHeight w:val="3740"/>
        </w:trPr>
        <w:tc>
          <w:tcPr>
            <w:tcW w:w="734" w:type="pct"/>
            <w:shd w:val="clear" w:color="auto" w:fill="C0D842"/>
          </w:tcPr>
          <w:p w14:paraId="4F0281ED" w14:textId="6572CA8E"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lastRenderedPageBreak/>
              <w:t>Food and drink hygiene issues</w:t>
            </w:r>
          </w:p>
        </w:tc>
        <w:tc>
          <w:tcPr>
            <w:tcW w:w="1798" w:type="pct"/>
            <w:shd w:val="clear" w:color="auto" w:fill="C0D842"/>
          </w:tcPr>
          <w:p w14:paraId="2E3F4427" w14:textId="7FD18692" w:rsidR="006D48F3" w:rsidRPr="00443EDE" w:rsidRDefault="006D48F3" w:rsidP="006D48F3">
            <w:pPr>
              <w:tabs>
                <w:tab w:val="left" w:pos="1206"/>
              </w:tabs>
              <w:rPr>
                <w:rFonts w:eastAsiaTheme="minorEastAsia"/>
                <w:sz w:val="22"/>
                <w:szCs w:val="22"/>
              </w:rPr>
            </w:pPr>
            <w:r w:rsidRPr="00443EDE">
              <w:rPr>
                <w:rFonts w:eastAsiaTheme="minorEastAsia"/>
                <w:sz w:val="22"/>
                <w:szCs w:val="22"/>
              </w:rPr>
              <w:t>A risk of health issues such as food poisoning. It will also not be appealing for pleasant for members.</w:t>
            </w:r>
          </w:p>
        </w:tc>
        <w:tc>
          <w:tcPr>
            <w:tcW w:w="482" w:type="pct"/>
            <w:shd w:val="clear" w:color="auto" w:fill="C0D842"/>
          </w:tcPr>
          <w:p w14:paraId="4C266AF4" w14:textId="242478D7"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is at risk in a venue serving food. A higher risk for people consuming food, particularly items that require refrigeration.</w:t>
            </w:r>
          </w:p>
        </w:tc>
        <w:tc>
          <w:tcPr>
            <w:tcW w:w="1406" w:type="pct"/>
            <w:shd w:val="clear" w:color="auto" w:fill="C0D842"/>
          </w:tcPr>
          <w:p w14:paraId="78E1E3DC" w14:textId="263C95DE" w:rsidR="006D48F3" w:rsidRPr="00443EDE" w:rsidRDefault="006D48F3" w:rsidP="006D48F3">
            <w:pPr>
              <w:spacing w:after="160" w:line="259" w:lineRule="auto"/>
              <w:rPr>
                <w:rFonts w:eastAsiaTheme="minorEastAsia"/>
                <w:sz w:val="22"/>
                <w:szCs w:val="22"/>
              </w:rPr>
            </w:pPr>
            <w:r w:rsidRPr="00443EDE">
              <w:rPr>
                <w:rFonts w:eastAsiaTheme="minorEastAsia"/>
                <w:sz w:val="22"/>
                <w:szCs w:val="22"/>
              </w:rPr>
              <w:t>Food and drink establishments to be checked for good hygiene practices beforehand and monitored throughout any event.</w:t>
            </w:r>
          </w:p>
        </w:tc>
        <w:tc>
          <w:tcPr>
            <w:tcW w:w="580" w:type="pct"/>
            <w:shd w:val="clear" w:color="auto" w:fill="C0D842"/>
          </w:tcPr>
          <w:p w14:paraId="7D4E1D3E"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0CEF6B3B" w14:textId="38C4CB2F"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D48F3" w:rsidRPr="00443EDE" w14:paraId="58F1EADE" w14:textId="77777777" w:rsidTr="00E44897">
        <w:trPr>
          <w:trHeight w:val="3740"/>
        </w:trPr>
        <w:tc>
          <w:tcPr>
            <w:tcW w:w="734" w:type="pct"/>
            <w:shd w:val="clear" w:color="auto" w:fill="C0D842"/>
          </w:tcPr>
          <w:p w14:paraId="53DD86C8" w14:textId="53CC29DA"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t>Food and drink intolerance</w:t>
            </w:r>
          </w:p>
        </w:tc>
        <w:tc>
          <w:tcPr>
            <w:tcW w:w="1798" w:type="pct"/>
            <w:shd w:val="clear" w:color="auto" w:fill="C0D842"/>
          </w:tcPr>
          <w:p w14:paraId="74889074" w14:textId="5A6E7CEA" w:rsidR="006D48F3" w:rsidRPr="00443EDE" w:rsidRDefault="006D48F3" w:rsidP="006D48F3">
            <w:pPr>
              <w:tabs>
                <w:tab w:val="left" w:pos="1206"/>
              </w:tabs>
              <w:rPr>
                <w:rFonts w:eastAsiaTheme="minorEastAsia"/>
                <w:sz w:val="22"/>
                <w:szCs w:val="22"/>
              </w:rPr>
            </w:pPr>
            <w:r w:rsidRPr="00443EDE">
              <w:rPr>
                <w:rFonts w:eastAsiaTheme="minorEastAsia"/>
                <w:sz w:val="22"/>
                <w:szCs w:val="22"/>
              </w:rPr>
              <w:t>A risk of allergic reaction to food and drink items, causing significant health impacts. Potential risk of seizures and a need for emergency services.</w:t>
            </w:r>
          </w:p>
        </w:tc>
        <w:tc>
          <w:tcPr>
            <w:tcW w:w="482" w:type="pct"/>
            <w:shd w:val="clear" w:color="auto" w:fill="C0D842"/>
          </w:tcPr>
          <w:p w14:paraId="361A9E43" w14:textId="5BBB0C5A"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with food allergies or intolerances</w:t>
            </w:r>
          </w:p>
        </w:tc>
        <w:tc>
          <w:tcPr>
            <w:tcW w:w="1406" w:type="pct"/>
            <w:shd w:val="clear" w:color="auto" w:fill="C0D842"/>
          </w:tcPr>
          <w:p w14:paraId="31D5AF63"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Allergies to be noted at the start of any event by committee so we can liaise with venue staff to make sure that there are no reactions due to allergies/intolerances.  The DWI officer will make sure allergies are recorded.</w:t>
            </w:r>
          </w:p>
          <w:p w14:paraId="36364E60" w14:textId="6DB648DF" w:rsidR="006D48F3" w:rsidRPr="00443EDE" w:rsidRDefault="006D48F3" w:rsidP="006D48F3">
            <w:pPr>
              <w:spacing w:after="160" w:line="259" w:lineRule="auto"/>
              <w:rPr>
                <w:rFonts w:eastAsiaTheme="minorEastAsia"/>
                <w:sz w:val="22"/>
                <w:szCs w:val="22"/>
              </w:rPr>
            </w:pPr>
            <w:r w:rsidRPr="00443EDE">
              <w:rPr>
                <w:rFonts w:eastAsiaTheme="minorEastAsia"/>
                <w:sz w:val="22"/>
                <w:szCs w:val="22"/>
              </w:rPr>
              <w:t>If an allergic reaction has occurred, committee should liaise with venue staff and the emergency services to deal with it.</w:t>
            </w:r>
          </w:p>
        </w:tc>
        <w:tc>
          <w:tcPr>
            <w:tcW w:w="580" w:type="pct"/>
            <w:shd w:val="clear" w:color="auto" w:fill="C0D842"/>
          </w:tcPr>
          <w:p w14:paraId="05168009"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5C699124" w14:textId="4B3A97D6"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D48F3" w:rsidRPr="00443EDE" w14:paraId="23C3D4CE" w14:textId="77777777" w:rsidTr="00E44897">
        <w:trPr>
          <w:trHeight w:val="3740"/>
        </w:trPr>
        <w:tc>
          <w:tcPr>
            <w:tcW w:w="734" w:type="pct"/>
            <w:shd w:val="clear" w:color="auto" w:fill="C0D842"/>
          </w:tcPr>
          <w:p w14:paraId="12200DC3" w14:textId="2AC7A779" w:rsidR="006D48F3" w:rsidRPr="00443EDE" w:rsidRDefault="006D48F3" w:rsidP="006D48F3">
            <w:pPr>
              <w:spacing w:after="160" w:line="259" w:lineRule="auto"/>
              <w:jc w:val="center"/>
              <w:rPr>
                <w:rFonts w:eastAsiaTheme="minorEastAsia"/>
                <w:i/>
                <w:iCs/>
                <w:sz w:val="22"/>
                <w:szCs w:val="22"/>
              </w:rPr>
            </w:pPr>
            <w:proofErr w:type="gramStart"/>
            <w:r w:rsidRPr="00443EDE">
              <w:rPr>
                <w:rFonts w:eastAsiaTheme="minorEastAsia"/>
                <w:i/>
                <w:iCs/>
                <w:sz w:val="22"/>
                <w:szCs w:val="22"/>
              </w:rPr>
              <w:lastRenderedPageBreak/>
              <w:t>Night time</w:t>
            </w:r>
            <w:proofErr w:type="gramEnd"/>
            <w:r w:rsidRPr="00443EDE">
              <w:rPr>
                <w:rFonts w:eastAsiaTheme="minorEastAsia"/>
                <w:i/>
                <w:iCs/>
                <w:sz w:val="22"/>
                <w:szCs w:val="22"/>
              </w:rPr>
              <w:t xml:space="preserve"> and darkness</w:t>
            </w:r>
          </w:p>
        </w:tc>
        <w:tc>
          <w:tcPr>
            <w:tcW w:w="1798" w:type="pct"/>
            <w:shd w:val="clear" w:color="auto" w:fill="C0D842"/>
          </w:tcPr>
          <w:p w14:paraId="48708F1E" w14:textId="77777777"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 xml:space="preserve">Reduced visibility creates risks if not in a well-lit area such as slip, trips and falls (see above). </w:t>
            </w:r>
          </w:p>
          <w:p w14:paraId="212F5AA7" w14:textId="77777777" w:rsidR="006D48F3" w:rsidRPr="00443EDE" w:rsidRDefault="006D48F3" w:rsidP="006D48F3">
            <w:pPr>
              <w:tabs>
                <w:tab w:val="left" w:pos="1206"/>
              </w:tabs>
              <w:jc w:val="center"/>
              <w:rPr>
                <w:rFonts w:eastAsiaTheme="minorEastAsia"/>
                <w:sz w:val="22"/>
                <w:szCs w:val="22"/>
              </w:rPr>
            </w:pPr>
          </w:p>
          <w:p w14:paraId="30B56999" w14:textId="77777777"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Increased risk of alcohol related-</w:t>
            </w:r>
            <w:proofErr w:type="gramStart"/>
            <w:r w:rsidRPr="00443EDE">
              <w:rPr>
                <w:rFonts w:eastAsiaTheme="minorEastAsia"/>
                <w:sz w:val="22"/>
                <w:szCs w:val="22"/>
              </w:rPr>
              <w:t>incidents;</w:t>
            </w:r>
            <w:proofErr w:type="gramEnd"/>
            <w:r w:rsidRPr="00443EDE">
              <w:rPr>
                <w:rFonts w:eastAsiaTheme="minorEastAsia"/>
                <w:sz w:val="22"/>
                <w:szCs w:val="22"/>
              </w:rPr>
              <w:t xml:space="preserve"> perhaps violence</w:t>
            </w:r>
          </w:p>
          <w:p w14:paraId="3AA0DD83" w14:textId="77777777" w:rsidR="006D48F3" w:rsidRPr="00443EDE" w:rsidRDefault="006D48F3" w:rsidP="006D48F3">
            <w:pPr>
              <w:tabs>
                <w:tab w:val="left" w:pos="1206"/>
              </w:tabs>
              <w:jc w:val="center"/>
              <w:rPr>
                <w:rFonts w:eastAsiaTheme="minorEastAsia"/>
                <w:sz w:val="22"/>
                <w:szCs w:val="22"/>
              </w:rPr>
            </w:pPr>
          </w:p>
          <w:p w14:paraId="72BCA2B1" w14:textId="485EB6A4" w:rsidR="006D48F3" w:rsidRPr="00443EDE" w:rsidRDefault="006D48F3" w:rsidP="006D48F3">
            <w:pPr>
              <w:tabs>
                <w:tab w:val="left" w:pos="1206"/>
              </w:tabs>
              <w:rPr>
                <w:rFonts w:eastAsiaTheme="minorEastAsia"/>
                <w:sz w:val="22"/>
                <w:szCs w:val="22"/>
              </w:rPr>
            </w:pPr>
            <w:r w:rsidRPr="00443EDE">
              <w:rPr>
                <w:rFonts w:eastAsiaTheme="minorEastAsia"/>
                <w:sz w:val="22"/>
                <w:szCs w:val="22"/>
              </w:rPr>
              <w:t>Female members at greater risk of harassment incidents</w:t>
            </w:r>
          </w:p>
        </w:tc>
        <w:tc>
          <w:tcPr>
            <w:tcW w:w="482" w:type="pct"/>
            <w:shd w:val="clear" w:color="auto" w:fill="C0D842"/>
          </w:tcPr>
          <w:p w14:paraId="49BA4AA0" w14:textId="7491996D"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travelling to and from an evening event, with heightened risk in the winter</w:t>
            </w:r>
          </w:p>
        </w:tc>
        <w:tc>
          <w:tcPr>
            <w:tcW w:w="1406" w:type="pct"/>
            <w:shd w:val="clear" w:color="auto" w:fill="C0D842"/>
          </w:tcPr>
          <w:p w14:paraId="0ACDAC60" w14:textId="10B7E15D"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Designated sober committee member/social secretary to plan walking bus if necessary to events with safe routes/accompaniment planned for safe routes back to accommodation.</w:t>
            </w:r>
            <w:r w:rsidRPr="00443EDE">
              <w:rPr>
                <w:rFonts w:eastAsiaTheme="minorEastAsia"/>
                <w:sz w:val="22"/>
                <w:szCs w:val="22"/>
              </w:rPr>
              <w:br/>
              <w:t>Attendees to not be left alone whilst out and about on a social.</w:t>
            </w:r>
            <w:r w:rsidRPr="00443EDE">
              <w:rPr>
                <w:rFonts w:eastAsiaTheme="minorEastAsia"/>
                <w:sz w:val="22"/>
                <w:szCs w:val="22"/>
              </w:rPr>
              <w:br/>
              <w:t>DWI officer will put plans in place prior to the event.</w:t>
            </w:r>
          </w:p>
        </w:tc>
        <w:tc>
          <w:tcPr>
            <w:tcW w:w="580" w:type="pct"/>
            <w:shd w:val="clear" w:color="auto" w:fill="C0D842"/>
          </w:tcPr>
          <w:p w14:paraId="794D5C83"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0F5AA6F6" w14:textId="27E3027B"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D48F3" w:rsidRPr="00443EDE" w14:paraId="650EE8DC" w14:textId="77777777" w:rsidTr="00E44897">
        <w:trPr>
          <w:trHeight w:val="3740"/>
        </w:trPr>
        <w:tc>
          <w:tcPr>
            <w:tcW w:w="734" w:type="pct"/>
            <w:shd w:val="clear" w:color="auto" w:fill="C0D842"/>
          </w:tcPr>
          <w:p w14:paraId="4FB74382" w14:textId="08082561"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t>Crowds and large gatherings</w:t>
            </w:r>
          </w:p>
        </w:tc>
        <w:tc>
          <w:tcPr>
            <w:tcW w:w="1798" w:type="pct"/>
            <w:shd w:val="clear" w:color="auto" w:fill="C0D842"/>
          </w:tcPr>
          <w:p w14:paraId="44A5AEC3" w14:textId="3B8EAB77"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w:t>
            </w:r>
          </w:p>
        </w:tc>
        <w:tc>
          <w:tcPr>
            <w:tcW w:w="482" w:type="pct"/>
            <w:shd w:val="clear" w:color="auto" w:fill="C0D842"/>
          </w:tcPr>
          <w:p w14:paraId="232E5532" w14:textId="6B54DB08"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w:t>
            </w:r>
          </w:p>
        </w:tc>
        <w:tc>
          <w:tcPr>
            <w:tcW w:w="1406" w:type="pct"/>
            <w:shd w:val="clear" w:color="auto" w:fill="C0D842"/>
          </w:tcPr>
          <w:p w14:paraId="43871749" w14:textId="012587B8"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Committee will know how many are attending in advance. Sober committee members to help clear any crowds and make sure all attending the social are safe. Committee to work together to keep society together at events. Monitor WhatsApp groups for attendance levels.</w:t>
            </w:r>
          </w:p>
        </w:tc>
        <w:tc>
          <w:tcPr>
            <w:tcW w:w="580" w:type="pct"/>
            <w:shd w:val="clear" w:color="auto" w:fill="C0D842"/>
          </w:tcPr>
          <w:p w14:paraId="5691322A" w14:textId="7777777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r w:rsidRPr="00443EDE">
              <w:rPr>
                <w:rFonts w:eastAsiaTheme="minorEastAsia"/>
                <w:sz w:val="22"/>
                <w:szCs w:val="22"/>
              </w:rPr>
              <w:br/>
            </w:r>
          </w:p>
          <w:p w14:paraId="3095273C" w14:textId="1B3E64E7"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r w:rsidR="006D48F3" w:rsidRPr="00443EDE" w14:paraId="44D2222C" w14:textId="77777777" w:rsidTr="00E44897">
        <w:trPr>
          <w:trHeight w:val="3740"/>
        </w:trPr>
        <w:tc>
          <w:tcPr>
            <w:tcW w:w="734" w:type="pct"/>
            <w:shd w:val="clear" w:color="auto" w:fill="C0D842"/>
          </w:tcPr>
          <w:p w14:paraId="38572451" w14:textId="4C75BE09" w:rsidR="006D48F3" w:rsidRPr="00443EDE" w:rsidRDefault="006D48F3" w:rsidP="006D48F3">
            <w:pPr>
              <w:spacing w:after="160" w:line="259" w:lineRule="auto"/>
              <w:jc w:val="center"/>
              <w:rPr>
                <w:rFonts w:eastAsiaTheme="minorEastAsia"/>
                <w:i/>
                <w:iCs/>
                <w:sz w:val="22"/>
                <w:szCs w:val="22"/>
              </w:rPr>
            </w:pPr>
            <w:r w:rsidRPr="00443EDE">
              <w:rPr>
                <w:rFonts w:eastAsiaTheme="minorEastAsia"/>
                <w:i/>
                <w:iCs/>
                <w:sz w:val="22"/>
                <w:szCs w:val="22"/>
              </w:rPr>
              <w:lastRenderedPageBreak/>
              <w:t>Sensitive topics with disagreement with beliefs</w:t>
            </w:r>
          </w:p>
        </w:tc>
        <w:tc>
          <w:tcPr>
            <w:tcW w:w="1798" w:type="pct"/>
            <w:shd w:val="clear" w:color="auto" w:fill="C0D842"/>
          </w:tcPr>
          <w:p w14:paraId="5C08471E" w14:textId="77777777"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The main risk here is that individuals may not be prepared for sensitive topics that they may find difficult. They may have strong views and not wish to debate.</w:t>
            </w:r>
          </w:p>
          <w:p w14:paraId="449D40A9" w14:textId="77777777" w:rsidR="006D48F3" w:rsidRPr="00443EDE" w:rsidRDefault="006D48F3" w:rsidP="006D48F3">
            <w:pPr>
              <w:tabs>
                <w:tab w:val="left" w:pos="1206"/>
              </w:tabs>
              <w:jc w:val="center"/>
              <w:rPr>
                <w:rFonts w:eastAsiaTheme="minorEastAsia"/>
                <w:sz w:val="22"/>
                <w:szCs w:val="22"/>
              </w:rPr>
            </w:pPr>
          </w:p>
          <w:p w14:paraId="0218FD7D" w14:textId="5FC66969" w:rsidR="006D48F3" w:rsidRPr="00443EDE" w:rsidRDefault="006D48F3" w:rsidP="006D48F3">
            <w:pPr>
              <w:tabs>
                <w:tab w:val="left" w:pos="1206"/>
              </w:tabs>
              <w:jc w:val="center"/>
              <w:rPr>
                <w:rFonts w:eastAsiaTheme="minorEastAsia"/>
                <w:sz w:val="22"/>
                <w:szCs w:val="22"/>
              </w:rPr>
            </w:pPr>
            <w:r w:rsidRPr="00443EDE">
              <w:rPr>
                <w:rFonts w:eastAsiaTheme="minorEastAsia"/>
                <w:sz w:val="22"/>
                <w:szCs w:val="22"/>
              </w:rPr>
              <w:t>Speak Easy will not stop doing sensitive topics but we must give members and attendees warning of what will be discussed to minimise the risk of someone who may be uncomfortable talking about a topic. Committee must be able to provide support for this risk.</w:t>
            </w:r>
          </w:p>
        </w:tc>
        <w:tc>
          <w:tcPr>
            <w:tcW w:w="482" w:type="pct"/>
            <w:shd w:val="clear" w:color="auto" w:fill="C0D842"/>
          </w:tcPr>
          <w:p w14:paraId="13C15185" w14:textId="59C6CF10" w:rsidR="006D48F3" w:rsidRPr="00443EDE" w:rsidRDefault="006D48F3" w:rsidP="006D48F3">
            <w:pPr>
              <w:spacing w:after="160" w:line="259" w:lineRule="auto"/>
              <w:rPr>
                <w:rFonts w:eastAsiaTheme="minorEastAsia"/>
                <w:i/>
                <w:iCs/>
                <w:sz w:val="22"/>
                <w:szCs w:val="22"/>
              </w:rPr>
            </w:pPr>
            <w:r w:rsidRPr="00443EDE">
              <w:rPr>
                <w:rFonts w:eastAsiaTheme="minorEastAsia"/>
                <w:i/>
                <w:iCs/>
                <w:sz w:val="22"/>
                <w:szCs w:val="22"/>
              </w:rPr>
              <w:t>Anyone, but particularly people who may have personal experience on issues. Moral/ethical issues are typically difficult.</w:t>
            </w:r>
          </w:p>
        </w:tc>
        <w:tc>
          <w:tcPr>
            <w:tcW w:w="1406" w:type="pct"/>
            <w:shd w:val="clear" w:color="auto" w:fill="C0D842"/>
          </w:tcPr>
          <w:p w14:paraId="7A611C21" w14:textId="3B02848F"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We will make sure to advertise that certain topics are being discussed at the roundtables prior to the discussion to allow people to make an informed judgement about whether to come or not. We are open that Speak Easy is a platform for free speech and expressing your view without judgement- disagreement is encouraged. Free speech is protected under the Higher Education Free Speech Act 2023. The Roundtable Secretary will issue disclaimers and contacts if topics are sensitive and, alongside the President, both will make sure that any discomfort around the debates is discussed appropriately with attendees, the Guild etc beforehand, during and after the event.</w:t>
            </w:r>
          </w:p>
        </w:tc>
        <w:tc>
          <w:tcPr>
            <w:tcW w:w="580" w:type="pct"/>
            <w:shd w:val="clear" w:color="auto" w:fill="C0D842"/>
          </w:tcPr>
          <w:p w14:paraId="7A811366" w14:textId="6AA4436E" w:rsidR="006D48F3" w:rsidRPr="00443EDE" w:rsidRDefault="006D48F3" w:rsidP="006D48F3">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Roundtable Secretary</w:t>
            </w:r>
            <w:r w:rsidRPr="00443EDE">
              <w:rPr>
                <w:rFonts w:eastAsiaTheme="minorEastAsia"/>
                <w:sz w:val="22"/>
                <w:szCs w:val="22"/>
              </w:rPr>
              <w:br/>
              <w:t>Sober Committee Member</w:t>
            </w:r>
          </w:p>
        </w:tc>
      </w:tr>
      <w:tr w:rsidR="001645B6" w:rsidRPr="001645B6" w14:paraId="579483C7" w14:textId="77777777" w:rsidTr="00C530C9">
        <w:trPr>
          <w:trHeight w:val="3740"/>
        </w:trPr>
        <w:tc>
          <w:tcPr>
            <w:tcW w:w="734" w:type="pct"/>
            <w:shd w:val="clear" w:color="auto" w:fill="C0D842"/>
          </w:tcPr>
          <w:p w14:paraId="4B902779"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lastRenderedPageBreak/>
              <w:t>Offensive speech with hate speech laws broken</w:t>
            </w:r>
          </w:p>
        </w:tc>
        <w:tc>
          <w:tcPr>
            <w:tcW w:w="1798" w:type="pct"/>
            <w:shd w:val="clear" w:color="auto" w:fill="C0D842"/>
          </w:tcPr>
          <w:p w14:paraId="74472C9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Although we pride ourselves on being a free speech society, when speech becomes hate speech directed an individual without any argumentative backing – there are problems as there may have been a breach of law. This is particularly concerning if it is disrespectful and/or threatening.</w:t>
            </w:r>
          </w:p>
          <w:p w14:paraId="698587D2" w14:textId="77777777" w:rsidR="001645B6" w:rsidRPr="001645B6" w:rsidRDefault="001645B6" w:rsidP="001645B6">
            <w:pPr>
              <w:spacing w:after="160" w:line="259" w:lineRule="auto"/>
              <w:rPr>
                <w:rFonts w:eastAsiaTheme="minorEastAsia"/>
                <w:b/>
                <w:bCs/>
                <w:sz w:val="22"/>
                <w:szCs w:val="22"/>
                <w:u w:val="single"/>
              </w:rPr>
            </w:pPr>
          </w:p>
          <w:p w14:paraId="42B878B4"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Risks here include mental health impact, reputational damage, bullying and poor behaviour. </w:t>
            </w:r>
          </w:p>
        </w:tc>
        <w:tc>
          <w:tcPr>
            <w:tcW w:w="482" w:type="pct"/>
            <w:shd w:val="clear" w:color="auto" w:fill="C0D842"/>
          </w:tcPr>
          <w:p w14:paraId="39FB5D12"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xml:space="preserve">Anyone is at risk of offence </w:t>
            </w:r>
          </w:p>
        </w:tc>
        <w:tc>
          <w:tcPr>
            <w:tcW w:w="1406" w:type="pct"/>
            <w:shd w:val="clear" w:color="auto" w:fill="C0D842"/>
          </w:tcPr>
          <w:p w14:paraId="7B2E408B" w14:textId="77777777" w:rsidR="001645B6" w:rsidRPr="001645B6" w:rsidRDefault="001645B6" w:rsidP="001645B6">
            <w:pPr>
              <w:spacing w:after="160" w:line="259" w:lineRule="auto"/>
              <w:rPr>
                <w:rFonts w:eastAsiaTheme="minorEastAsia"/>
                <w:b/>
                <w:bCs/>
                <w:sz w:val="22"/>
                <w:szCs w:val="22"/>
                <w:u w:val="single"/>
              </w:rPr>
            </w:pPr>
          </w:p>
          <w:p w14:paraId="386F1FDD"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Speakers will comply with the law regarding hate speech. – </w:t>
            </w:r>
            <w:hyperlink r:id="rId29" w:history="1">
              <w:r w:rsidRPr="001645B6">
                <w:rPr>
                  <w:rStyle w:val="Hyperlink"/>
                  <w:rFonts w:eastAsiaTheme="minorEastAsia"/>
                  <w:b/>
                  <w:bCs/>
                  <w:sz w:val="22"/>
                  <w:szCs w:val="22"/>
                </w:rPr>
                <w:t xml:space="preserve">Example PDF hyperlinked here  </w:t>
              </w:r>
            </w:hyperlink>
            <w:r w:rsidRPr="001645B6">
              <w:rPr>
                <w:rFonts w:eastAsiaTheme="minorEastAsia"/>
                <w:b/>
                <w:bCs/>
                <w:sz w:val="22"/>
                <w:szCs w:val="22"/>
                <w:u w:val="single"/>
              </w:rPr>
              <w:t xml:space="preserve"> </w:t>
            </w:r>
          </w:p>
          <w:p w14:paraId="1A26356F" w14:textId="77777777" w:rsidR="001645B6" w:rsidRPr="001645B6" w:rsidRDefault="001645B6" w:rsidP="001645B6">
            <w:pPr>
              <w:spacing w:after="160" w:line="259" w:lineRule="auto"/>
              <w:rPr>
                <w:rFonts w:eastAsiaTheme="minorEastAsia"/>
                <w:b/>
                <w:bCs/>
                <w:sz w:val="22"/>
                <w:szCs w:val="22"/>
                <w:u w:val="single"/>
              </w:rPr>
            </w:pPr>
          </w:p>
          <w:p w14:paraId="46DC962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The Chair will introduce the event and clarify the intention that all discussion is inclusive and should not impinge others’ rights. </w:t>
            </w:r>
          </w:p>
          <w:p w14:paraId="1778295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 </w:t>
            </w:r>
          </w:p>
        </w:tc>
        <w:tc>
          <w:tcPr>
            <w:tcW w:w="580" w:type="pct"/>
            <w:shd w:val="clear" w:color="auto" w:fill="C0D842"/>
          </w:tcPr>
          <w:p w14:paraId="77D593D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President</w:t>
            </w:r>
            <w:r w:rsidRPr="001645B6">
              <w:rPr>
                <w:rFonts w:eastAsiaTheme="minorEastAsia"/>
                <w:b/>
                <w:bCs/>
                <w:sz w:val="22"/>
                <w:szCs w:val="22"/>
                <w:u w:val="single"/>
              </w:rPr>
              <w:br/>
              <w:t>Roundtable Secretary</w:t>
            </w:r>
            <w:r w:rsidRPr="001645B6">
              <w:rPr>
                <w:rFonts w:eastAsiaTheme="minorEastAsia"/>
                <w:b/>
                <w:bCs/>
                <w:sz w:val="22"/>
                <w:szCs w:val="22"/>
                <w:u w:val="single"/>
              </w:rPr>
              <w:br/>
              <w:t>Sober Committee Member</w:t>
            </w:r>
          </w:p>
        </w:tc>
      </w:tr>
      <w:tr w:rsidR="001645B6" w:rsidRPr="001645B6" w14:paraId="7A5DF43A" w14:textId="77777777" w:rsidTr="00C530C9">
        <w:trPr>
          <w:trHeight w:val="3740"/>
        </w:trPr>
        <w:tc>
          <w:tcPr>
            <w:tcW w:w="734" w:type="pct"/>
            <w:shd w:val="clear" w:color="auto" w:fill="C0D842"/>
          </w:tcPr>
          <w:p w14:paraId="779054D0"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Sensitive topics with disagreement with beliefs</w:t>
            </w:r>
          </w:p>
        </w:tc>
        <w:tc>
          <w:tcPr>
            <w:tcW w:w="1798" w:type="pct"/>
            <w:shd w:val="clear" w:color="auto" w:fill="C0D842"/>
          </w:tcPr>
          <w:p w14:paraId="7712A28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The main risk here is that individuals may not be prepared for sensitive topics that they may find difficult. They may have strong views and not wish to debate.</w:t>
            </w:r>
          </w:p>
          <w:p w14:paraId="20F0FAEB" w14:textId="77777777" w:rsidR="001645B6" w:rsidRPr="001645B6" w:rsidRDefault="001645B6" w:rsidP="001645B6">
            <w:pPr>
              <w:spacing w:after="160" w:line="259" w:lineRule="auto"/>
              <w:rPr>
                <w:rFonts w:eastAsiaTheme="minorEastAsia"/>
                <w:b/>
                <w:bCs/>
                <w:sz w:val="22"/>
                <w:szCs w:val="22"/>
                <w:u w:val="single"/>
              </w:rPr>
            </w:pPr>
          </w:p>
          <w:p w14:paraId="57D6CAEF"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Speak Easy will not stop doing sensitive topics but we must give members and attendees warning of what will be discussed to minimise the risk of someone who may be uncomfortable talking about a topic. Committee must be able to provide support for this risk.</w:t>
            </w:r>
          </w:p>
        </w:tc>
        <w:tc>
          <w:tcPr>
            <w:tcW w:w="482" w:type="pct"/>
            <w:shd w:val="clear" w:color="auto" w:fill="C0D842"/>
          </w:tcPr>
          <w:p w14:paraId="66340A30"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Anyone, but particularly people who may have personal experience on issues. Moral/ethical issues are typically difficult.</w:t>
            </w:r>
          </w:p>
        </w:tc>
        <w:tc>
          <w:tcPr>
            <w:tcW w:w="1406" w:type="pct"/>
            <w:shd w:val="clear" w:color="auto" w:fill="C0D842"/>
          </w:tcPr>
          <w:p w14:paraId="7577CBB2"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We will make sure to advertise that certain topics are being discussed at the roundtables prior to the discussion to allow people to make an informed judgement about whether to come or not. We are open that Speak Easy is a platform for free speech and expressing your view without judgement- disagreement is encouraged. Free speech is protected under the Higher Education Free Speech Act 2023. The Roundtable Secretary will issue disclaimers and contacts if topics are sensitive and, alongside the President, both will make sure that any discomfort around the debates is discussed appropriately </w:t>
            </w:r>
            <w:r w:rsidRPr="001645B6">
              <w:rPr>
                <w:rFonts w:eastAsiaTheme="minorEastAsia"/>
                <w:b/>
                <w:bCs/>
                <w:sz w:val="22"/>
                <w:szCs w:val="22"/>
                <w:u w:val="single"/>
              </w:rPr>
              <w:lastRenderedPageBreak/>
              <w:t>with attendees, the Guild etc beforehand, during and after the event.</w:t>
            </w:r>
          </w:p>
        </w:tc>
        <w:tc>
          <w:tcPr>
            <w:tcW w:w="580" w:type="pct"/>
            <w:shd w:val="clear" w:color="auto" w:fill="C0D842"/>
          </w:tcPr>
          <w:p w14:paraId="0FCE59F6"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lastRenderedPageBreak/>
              <w:t>President</w:t>
            </w:r>
            <w:r w:rsidRPr="001645B6">
              <w:rPr>
                <w:rFonts w:eastAsiaTheme="minorEastAsia"/>
                <w:b/>
                <w:bCs/>
                <w:sz w:val="22"/>
                <w:szCs w:val="22"/>
                <w:u w:val="single"/>
              </w:rPr>
              <w:br/>
              <w:t>Roundtable Secretary</w:t>
            </w:r>
            <w:r w:rsidRPr="001645B6">
              <w:rPr>
                <w:rFonts w:eastAsiaTheme="minorEastAsia"/>
                <w:b/>
                <w:bCs/>
                <w:sz w:val="22"/>
                <w:szCs w:val="22"/>
                <w:u w:val="single"/>
              </w:rPr>
              <w:br/>
              <w:t>Sober Committee Member</w:t>
            </w:r>
          </w:p>
        </w:tc>
      </w:tr>
      <w:tr w:rsidR="001645B6" w:rsidRPr="001645B6" w14:paraId="5CFB8B46" w14:textId="77777777" w:rsidTr="00C530C9">
        <w:trPr>
          <w:trHeight w:val="3740"/>
        </w:trPr>
        <w:tc>
          <w:tcPr>
            <w:tcW w:w="734" w:type="pct"/>
            <w:shd w:val="clear" w:color="auto" w:fill="C0D842"/>
          </w:tcPr>
          <w:p w14:paraId="016F4850"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Other</w:t>
            </w:r>
          </w:p>
        </w:tc>
        <w:tc>
          <w:tcPr>
            <w:tcW w:w="1798" w:type="pct"/>
            <w:shd w:val="clear" w:color="auto" w:fill="C0D842"/>
          </w:tcPr>
          <w:p w14:paraId="2535E6A0"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Risk of Reputational damage to group due to content being delivered by external speaker/groups. </w:t>
            </w:r>
          </w:p>
          <w:p w14:paraId="1FDD5F7F"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w:t>
            </w:r>
          </w:p>
          <w:p w14:paraId="0AA5422D"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Risk of Reputational to the Students’ Guild due to content being delivered by external speaker/group.  </w:t>
            </w:r>
          </w:p>
          <w:p w14:paraId="00E86891" w14:textId="77777777" w:rsidR="001645B6" w:rsidRPr="001645B6" w:rsidRDefault="001645B6" w:rsidP="001645B6">
            <w:pPr>
              <w:spacing w:after="160" w:line="259" w:lineRule="auto"/>
              <w:rPr>
                <w:rFonts w:eastAsiaTheme="minorEastAsia"/>
                <w:b/>
                <w:bCs/>
                <w:sz w:val="22"/>
                <w:szCs w:val="22"/>
                <w:u w:val="single"/>
              </w:rPr>
            </w:pPr>
          </w:p>
        </w:tc>
        <w:tc>
          <w:tcPr>
            <w:tcW w:w="482" w:type="pct"/>
            <w:shd w:val="clear" w:color="auto" w:fill="C0D842"/>
          </w:tcPr>
          <w:p w14:paraId="6F0044F3"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Attendees, group</w:t>
            </w:r>
          </w:p>
        </w:tc>
        <w:tc>
          <w:tcPr>
            <w:tcW w:w="1406" w:type="pct"/>
            <w:shd w:val="clear" w:color="auto" w:fill="C0D842"/>
          </w:tcPr>
          <w:p w14:paraId="7861FE4C" w14:textId="77777777" w:rsidR="001645B6" w:rsidRPr="001645B6" w:rsidRDefault="001645B6" w:rsidP="001645B6">
            <w:pPr>
              <w:numPr>
                <w:ilvl w:val="0"/>
                <w:numId w:val="17"/>
              </w:numPr>
              <w:spacing w:after="160" w:line="259" w:lineRule="auto"/>
              <w:rPr>
                <w:rFonts w:eastAsiaTheme="minorEastAsia"/>
                <w:b/>
                <w:bCs/>
                <w:sz w:val="22"/>
                <w:szCs w:val="22"/>
                <w:u w:val="single"/>
              </w:rPr>
            </w:pPr>
            <w:r w:rsidRPr="001645B6">
              <w:rPr>
                <w:rFonts w:eastAsiaTheme="minorEastAsia"/>
                <w:b/>
                <w:bCs/>
                <w:i/>
                <w:iCs/>
                <w:sz w:val="22"/>
                <w:szCs w:val="22"/>
                <w:u w:val="single"/>
              </w:rPr>
              <w:t xml:space="preserve">Communications prepared for public distribution confirming the legality of the event/discussion, in line with freedom of speech law/expression – </w:t>
            </w:r>
            <w:hyperlink r:id="rId30" w:tgtFrame="_blank" w:history="1">
              <w:r w:rsidRPr="001645B6">
                <w:rPr>
                  <w:rStyle w:val="Hyperlink"/>
                  <w:rFonts w:eastAsiaTheme="minorEastAsia"/>
                  <w:b/>
                  <w:bCs/>
                  <w:i/>
                  <w:iCs/>
                  <w:sz w:val="22"/>
                  <w:szCs w:val="22"/>
                </w:rPr>
                <w:t>Example text hyperlinked here.</w:t>
              </w:r>
            </w:hyperlink>
            <w:r w:rsidRPr="001645B6">
              <w:rPr>
                <w:rFonts w:eastAsiaTheme="minorEastAsia"/>
                <w:b/>
                <w:bCs/>
                <w:sz w:val="22"/>
                <w:szCs w:val="22"/>
                <w:u w:val="single"/>
              </w:rPr>
              <w:t> </w:t>
            </w:r>
          </w:p>
          <w:p w14:paraId="6265997A"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w:t>
            </w:r>
          </w:p>
          <w:p w14:paraId="6EBDBE80" w14:textId="77777777" w:rsidR="001645B6" w:rsidRPr="001645B6" w:rsidRDefault="001645B6" w:rsidP="001645B6">
            <w:pPr>
              <w:numPr>
                <w:ilvl w:val="0"/>
                <w:numId w:val="18"/>
              </w:numPr>
              <w:spacing w:after="160" w:line="259" w:lineRule="auto"/>
              <w:rPr>
                <w:rFonts w:eastAsiaTheme="minorEastAsia"/>
                <w:b/>
                <w:bCs/>
                <w:sz w:val="22"/>
                <w:szCs w:val="22"/>
                <w:u w:val="single"/>
              </w:rPr>
            </w:pPr>
            <w:r w:rsidRPr="001645B6">
              <w:rPr>
                <w:rFonts w:eastAsiaTheme="minorEastAsia"/>
                <w:b/>
                <w:bCs/>
                <w:i/>
                <w:iCs/>
                <w:sz w:val="22"/>
                <w:szCs w:val="22"/>
                <w:u w:val="single"/>
              </w:rPr>
              <w:t>The Guild will be informed of any concerns regarding reputational impact.</w:t>
            </w:r>
            <w:r w:rsidRPr="001645B6">
              <w:rPr>
                <w:rFonts w:eastAsiaTheme="minorEastAsia"/>
                <w:b/>
                <w:bCs/>
                <w:sz w:val="22"/>
                <w:szCs w:val="22"/>
                <w:u w:val="single"/>
              </w:rPr>
              <w:t> </w:t>
            </w:r>
          </w:p>
          <w:p w14:paraId="004224E6" w14:textId="77777777" w:rsidR="001645B6" w:rsidRPr="001645B6" w:rsidRDefault="001645B6" w:rsidP="001645B6">
            <w:pPr>
              <w:spacing w:after="160" w:line="259" w:lineRule="auto"/>
              <w:rPr>
                <w:rFonts w:eastAsiaTheme="minorEastAsia"/>
                <w:b/>
                <w:bCs/>
                <w:sz w:val="22"/>
                <w:szCs w:val="22"/>
                <w:u w:val="single"/>
              </w:rPr>
            </w:pPr>
          </w:p>
        </w:tc>
        <w:tc>
          <w:tcPr>
            <w:tcW w:w="580" w:type="pct"/>
            <w:shd w:val="clear" w:color="auto" w:fill="C0D842"/>
          </w:tcPr>
          <w:p w14:paraId="048E2A5B"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Committee, Guild</w:t>
            </w:r>
          </w:p>
        </w:tc>
      </w:tr>
      <w:tr w:rsidR="001645B6" w:rsidRPr="001645B6" w14:paraId="598B4AF1" w14:textId="77777777" w:rsidTr="00C530C9">
        <w:trPr>
          <w:trHeight w:val="3740"/>
        </w:trPr>
        <w:tc>
          <w:tcPr>
            <w:tcW w:w="734" w:type="pct"/>
            <w:shd w:val="clear" w:color="auto" w:fill="C0D842"/>
          </w:tcPr>
          <w:p w14:paraId="391AD6B4"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lastRenderedPageBreak/>
              <w:t>Other</w:t>
            </w:r>
          </w:p>
        </w:tc>
        <w:tc>
          <w:tcPr>
            <w:tcW w:w="1798" w:type="pct"/>
            <w:shd w:val="clear" w:color="auto" w:fill="C0D842"/>
          </w:tcPr>
          <w:p w14:paraId="55AB9C05"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Risk of offensive/inappropriate material being handed out, that could incite aggressive/violent behaviour.   </w:t>
            </w:r>
          </w:p>
        </w:tc>
        <w:tc>
          <w:tcPr>
            <w:tcW w:w="482" w:type="pct"/>
            <w:shd w:val="clear" w:color="auto" w:fill="C0D842"/>
          </w:tcPr>
          <w:p w14:paraId="338D437C"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xml:space="preserve">Attendees, </w:t>
            </w:r>
            <w:proofErr w:type="spellStart"/>
            <w:r w:rsidRPr="001645B6">
              <w:rPr>
                <w:rFonts w:eastAsiaTheme="minorEastAsia"/>
                <w:b/>
                <w:bCs/>
                <w:i/>
                <w:iCs/>
                <w:sz w:val="22"/>
                <w:szCs w:val="22"/>
                <w:u w:val="single"/>
              </w:rPr>
              <w:t>Grroup</w:t>
            </w:r>
            <w:proofErr w:type="spellEnd"/>
          </w:p>
        </w:tc>
        <w:tc>
          <w:tcPr>
            <w:tcW w:w="1406" w:type="pct"/>
            <w:shd w:val="clear" w:color="auto" w:fill="C0D842"/>
          </w:tcPr>
          <w:p w14:paraId="4D62B374"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Speakers will be informed that if they wish to hand out material during the event, this will require Guild approval.  </w:t>
            </w:r>
          </w:p>
          <w:p w14:paraId="5E8B46F3"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w:t>
            </w:r>
          </w:p>
          <w:p w14:paraId="202DC201"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In the unlikely event material is handed out without Guild approval, this will be reported to the Guild. </w:t>
            </w:r>
          </w:p>
          <w:p w14:paraId="16785F28"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w:t>
            </w:r>
          </w:p>
          <w:p w14:paraId="22E73D40"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Event hosts will make it clear to attendees and speakers that the material has not been approved and direct them to support they can access if the material has caused concern or offended them. </w:t>
            </w:r>
          </w:p>
          <w:p w14:paraId="1C25912D" w14:textId="77777777" w:rsidR="001645B6" w:rsidRPr="001645B6" w:rsidRDefault="001645B6" w:rsidP="001645B6">
            <w:pPr>
              <w:spacing w:after="160" w:line="259" w:lineRule="auto"/>
              <w:rPr>
                <w:rFonts w:eastAsiaTheme="minorEastAsia"/>
                <w:b/>
                <w:bCs/>
                <w:i/>
                <w:iCs/>
                <w:sz w:val="22"/>
                <w:szCs w:val="22"/>
                <w:u w:val="single"/>
              </w:rPr>
            </w:pPr>
          </w:p>
        </w:tc>
        <w:tc>
          <w:tcPr>
            <w:tcW w:w="580" w:type="pct"/>
            <w:shd w:val="clear" w:color="auto" w:fill="C0D842"/>
          </w:tcPr>
          <w:p w14:paraId="683F256A" w14:textId="77777777" w:rsidR="001645B6" w:rsidRPr="001645B6" w:rsidRDefault="001645B6" w:rsidP="001645B6">
            <w:pPr>
              <w:spacing w:after="160" w:line="259" w:lineRule="auto"/>
              <w:rPr>
                <w:rFonts w:eastAsiaTheme="minorEastAsia"/>
                <w:b/>
                <w:bCs/>
                <w:sz w:val="22"/>
                <w:szCs w:val="22"/>
                <w:u w:val="single"/>
              </w:rPr>
            </w:pPr>
          </w:p>
        </w:tc>
      </w:tr>
    </w:tbl>
    <w:p w14:paraId="4FC6EDEB" w14:textId="77777777" w:rsidR="001645B6" w:rsidRPr="001645B6" w:rsidRDefault="001645B6" w:rsidP="001645B6">
      <w:pPr>
        <w:spacing w:after="160" w:line="259" w:lineRule="auto"/>
        <w:rPr>
          <w:rFonts w:eastAsiaTheme="minorEastAsia"/>
          <w:b/>
          <w:bCs/>
          <w:sz w:val="22"/>
          <w:szCs w:val="22"/>
          <w:u w:val="single"/>
        </w:rPr>
      </w:pPr>
    </w:p>
    <w:p w14:paraId="01CC664C" w14:textId="77777777" w:rsidR="00E2261F" w:rsidRPr="00443EDE" w:rsidRDefault="00E2261F" w:rsidP="00E2261F">
      <w:pPr>
        <w:spacing w:after="160" w:line="259" w:lineRule="auto"/>
        <w:rPr>
          <w:rFonts w:eastAsiaTheme="minorEastAsia"/>
          <w:b/>
          <w:bCs/>
          <w:sz w:val="22"/>
          <w:szCs w:val="22"/>
          <w:u w:val="single"/>
        </w:rPr>
      </w:pPr>
    </w:p>
    <w:p w14:paraId="197D17AD" w14:textId="77777777" w:rsidR="00E2261F" w:rsidRPr="00443EDE" w:rsidRDefault="00E2261F" w:rsidP="00E2261F">
      <w:pPr>
        <w:spacing w:after="160" w:line="259" w:lineRule="auto"/>
        <w:rPr>
          <w:rFonts w:eastAsiaTheme="minorEastAsia"/>
          <w:b/>
          <w:bCs/>
          <w:sz w:val="22"/>
          <w:szCs w:val="22"/>
          <w:u w:val="single"/>
        </w:rPr>
      </w:pPr>
    </w:p>
    <w:p w14:paraId="6F0205D0" w14:textId="77777777" w:rsidR="00E2261F" w:rsidRPr="00443EDE" w:rsidRDefault="00E2261F" w:rsidP="00E2261F">
      <w:pPr>
        <w:spacing w:after="160" w:line="259" w:lineRule="auto"/>
        <w:jc w:val="center"/>
        <w:rPr>
          <w:rFonts w:eastAsiaTheme="minorEastAsia"/>
          <w:b/>
          <w:bCs/>
          <w:sz w:val="22"/>
          <w:szCs w:val="22"/>
          <w:u w:val="single"/>
        </w:rPr>
      </w:pPr>
      <w:r w:rsidRPr="00443EDE">
        <w:rPr>
          <w:rFonts w:eastAsiaTheme="minorEastAsia"/>
          <w:b/>
          <w:bCs/>
          <w:sz w:val="22"/>
          <w:szCs w:val="22"/>
          <w:highlight w:val="yellow"/>
          <w:u w:val="single"/>
        </w:rPr>
        <w:t>Add more columns if necessary</w:t>
      </w:r>
      <w:r w:rsidRPr="00443EDE">
        <w:rPr>
          <w:rFonts w:eastAsiaTheme="minorEastAsia"/>
          <w:b/>
          <w:bCs/>
          <w:sz w:val="22"/>
          <w:szCs w:val="22"/>
          <w:u w:val="single"/>
        </w:rPr>
        <w:t xml:space="preserve"> </w:t>
      </w:r>
    </w:p>
    <w:p w14:paraId="528F2315" w14:textId="77777777" w:rsidR="00E2261F" w:rsidRPr="00443EDE" w:rsidRDefault="00E2261F" w:rsidP="00E2261F">
      <w:pPr>
        <w:spacing w:after="160" w:line="259" w:lineRule="auto"/>
        <w:jc w:val="center"/>
        <w:rPr>
          <w:rFonts w:eastAsiaTheme="minorEastAsia"/>
          <w:b/>
          <w:bCs/>
          <w:sz w:val="22"/>
          <w:szCs w:val="22"/>
          <w:u w:val="single"/>
        </w:rPr>
      </w:pPr>
    </w:p>
    <w:p w14:paraId="2328B4EA" w14:textId="669EECF1" w:rsidR="00E2261F" w:rsidRPr="00443EDE" w:rsidRDefault="00E2261F" w:rsidP="00E2261F">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4: </w:t>
      </w:r>
      <w:r w:rsidR="006D48F3" w:rsidRPr="00443EDE">
        <w:rPr>
          <w:rFonts w:eastAsiaTheme="minorEastAsia"/>
          <w:b/>
          <w:bCs/>
          <w:i/>
          <w:iCs/>
          <w:sz w:val="22"/>
          <w:szCs w:val="22"/>
          <w:u w:val="single"/>
        </w:rPr>
        <w:t>Internal Debate Nights</w:t>
      </w:r>
    </w:p>
    <w:p w14:paraId="6BB14242" w14:textId="77777777" w:rsidR="00E2261F" w:rsidRPr="00443EDE" w:rsidRDefault="00E2261F" w:rsidP="00E2261F">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443EDE" w14:paraId="7A69C7D6" w14:textId="77777777" w:rsidTr="001E5DB9">
        <w:trPr>
          <w:trHeight w:val="510"/>
        </w:trPr>
        <w:tc>
          <w:tcPr>
            <w:tcW w:w="2835" w:type="dxa"/>
            <w:shd w:val="clear" w:color="auto" w:fill="auto"/>
            <w:vAlign w:val="center"/>
          </w:tcPr>
          <w:p w14:paraId="0A47C23C" w14:textId="77777777" w:rsidR="00E2261F" w:rsidRPr="00443EDE" w:rsidRDefault="00E2261F" w:rsidP="001E5DB9">
            <w:pPr>
              <w:spacing w:before="40" w:after="40"/>
              <w:rPr>
                <w:rFonts w:eastAsiaTheme="minorEastAsia"/>
                <w:b/>
                <w:bCs/>
                <w:color w:val="000000" w:themeColor="text1"/>
                <w:sz w:val="22"/>
                <w:szCs w:val="22"/>
              </w:rPr>
            </w:pPr>
            <w:r w:rsidRPr="00443EDE">
              <w:rPr>
                <w:rFonts w:eastAsiaTheme="minorEastAsia"/>
                <w:sz w:val="22"/>
                <w:szCs w:val="22"/>
              </w:rPr>
              <w:lastRenderedPageBreak/>
              <w:t>Average number of participants</w:t>
            </w:r>
          </w:p>
        </w:tc>
        <w:tc>
          <w:tcPr>
            <w:tcW w:w="3969" w:type="dxa"/>
            <w:shd w:val="clear" w:color="auto" w:fill="C0D842"/>
            <w:vAlign w:val="center"/>
          </w:tcPr>
          <w:p w14:paraId="7DF32CC5" w14:textId="3D4D8116" w:rsidR="00E2261F" w:rsidRPr="00443EDE" w:rsidRDefault="006D48F3" w:rsidP="001E5DB9">
            <w:pPr>
              <w:spacing w:before="40" w:after="40"/>
              <w:rPr>
                <w:rFonts w:eastAsiaTheme="minorEastAsia"/>
                <w:b/>
                <w:bCs/>
                <w:color w:val="000000" w:themeColor="text1"/>
                <w:sz w:val="22"/>
                <w:szCs w:val="22"/>
              </w:rPr>
            </w:pPr>
            <w:r w:rsidRPr="00443EDE">
              <w:rPr>
                <w:rFonts w:eastAsiaTheme="minorEastAsia"/>
                <w:b/>
                <w:bCs/>
                <w:color w:val="000000" w:themeColor="text1"/>
                <w:sz w:val="22"/>
                <w:szCs w:val="22"/>
              </w:rPr>
              <w:t>40</w:t>
            </w:r>
          </w:p>
        </w:tc>
        <w:tc>
          <w:tcPr>
            <w:tcW w:w="4820" w:type="dxa"/>
          </w:tcPr>
          <w:p w14:paraId="75096B83" w14:textId="77777777" w:rsidR="00E2261F" w:rsidRPr="00443EDE" w:rsidRDefault="00E2261F" w:rsidP="001E5DB9">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31">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056E7ACD" w14:textId="365D03CD" w:rsidR="00E2261F" w:rsidRPr="00443EDE" w:rsidRDefault="006D48F3" w:rsidP="001E5DB9">
            <w:pPr>
              <w:spacing w:after="160" w:line="259" w:lineRule="auto"/>
              <w:rPr>
                <w:rFonts w:eastAsiaTheme="minorEastAsia"/>
                <w:b/>
                <w:bCs/>
                <w:sz w:val="22"/>
                <w:szCs w:val="22"/>
              </w:rPr>
            </w:pPr>
            <w:r w:rsidRPr="00443EDE">
              <w:rPr>
                <w:b/>
                <w:bCs/>
                <w:sz w:val="22"/>
                <w:szCs w:val="22"/>
              </w:rPr>
              <w:t>Bateman Lecture Theatre is typically used and there is step free access. This room is accessible by lifts and wheelchairs with appropriate evacuation procedures in place from the university. Walking buses from the event to any popular post-event locations may be in place. Any room changes will prioritise step free access.</w:t>
            </w:r>
          </w:p>
        </w:tc>
      </w:tr>
      <w:tr w:rsidR="00E2261F" w:rsidRPr="00443EDE" w14:paraId="023C631B" w14:textId="77777777" w:rsidTr="001E5DB9">
        <w:trPr>
          <w:trHeight w:val="510"/>
        </w:trPr>
        <w:tc>
          <w:tcPr>
            <w:tcW w:w="2835" w:type="dxa"/>
            <w:shd w:val="clear" w:color="auto" w:fill="auto"/>
            <w:vAlign w:val="center"/>
          </w:tcPr>
          <w:p w14:paraId="472453E1" w14:textId="77777777" w:rsidR="00E2261F" w:rsidRPr="00443EDE" w:rsidRDefault="00E2261F" w:rsidP="001E5DB9">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57B2B162" w14:textId="27E62DD2" w:rsidR="00E2261F" w:rsidRPr="00443EDE" w:rsidRDefault="006D48F3" w:rsidP="001E5DB9">
            <w:pPr>
              <w:spacing w:before="40" w:after="40"/>
              <w:rPr>
                <w:rFonts w:eastAsiaTheme="minorEastAsia"/>
                <w:color w:val="000000" w:themeColor="text1"/>
                <w:sz w:val="22"/>
                <w:szCs w:val="22"/>
              </w:rPr>
            </w:pPr>
            <w:r w:rsidRPr="00443EDE">
              <w:rPr>
                <w:rFonts w:eastAsiaTheme="minorEastAsia"/>
                <w:color w:val="000000" w:themeColor="text1"/>
                <w:sz w:val="22"/>
                <w:szCs w:val="22"/>
              </w:rPr>
              <w:t>On campus</w:t>
            </w:r>
          </w:p>
        </w:tc>
        <w:tc>
          <w:tcPr>
            <w:tcW w:w="4820" w:type="dxa"/>
            <w:vAlign w:val="center"/>
          </w:tcPr>
          <w:p w14:paraId="7D4BE3D9" w14:textId="77777777" w:rsidR="00E2261F" w:rsidRPr="00443EDE" w:rsidRDefault="00E2261F" w:rsidP="001E5DB9">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activity type. You can use the guidance </w:t>
            </w:r>
            <w:hyperlink r:id="rId32">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63710792" w14:textId="17E1B50D" w:rsidR="00E2261F" w:rsidRPr="00443EDE" w:rsidRDefault="006D48F3" w:rsidP="001E5DB9">
            <w:pPr>
              <w:spacing w:after="160" w:line="259" w:lineRule="auto"/>
              <w:rPr>
                <w:rFonts w:eastAsiaTheme="minorEastAsia"/>
                <w:sz w:val="22"/>
                <w:szCs w:val="22"/>
              </w:rPr>
            </w:pPr>
            <w:r w:rsidRPr="00443EDE">
              <w:rPr>
                <w:rFonts w:eastAsiaTheme="minorEastAsia"/>
                <w:b/>
                <w:bCs/>
                <w:sz w:val="22"/>
                <w:szCs w:val="22"/>
              </w:rPr>
              <w:t>Rubbish to be cleared and recycled where necessary. Reuse of sustainable society resources such as glasses, gavel, posters etc.</w:t>
            </w:r>
          </w:p>
        </w:tc>
      </w:tr>
      <w:tr w:rsidR="006D48F3" w:rsidRPr="00443EDE" w14:paraId="5CA2CC40" w14:textId="77777777" w:rsidTr="001E5DB9">
        <w:trPr>
          <w:trHeight w:val="125"/>
        </w:trPr>
        <w:tc>
          <w:tcPr>
            <w:tcW w:w="2835" w:type="dxa"/>
            <w:shd w:val="clear" w:color="auto" w:fill="auto"/>
            <w:vAlign w:val="center"/>
          </w:tcPr>
          <w:p w14:paraId="61B2A7F9" w14:textId="77777777" w:rsidR="006D48F3" w:rsidRPr="00443EDE" w:rsidRDefault="006D48F3" w:rsidP="006D48F3">
            <w:pPr>
              <w:spacing w:before="40" w:after="40"/>
              <w:rPr>
                <w:rFonts w:eastAsiaTheme="minorEastAsia"/>
                <w:color w:val="000000" w:themeColor="text1"/>
                <w:sz w:val="22"/>
                <w:szCs w:val="22"/>
              </w:rPr>
            </w:pPr>
            <w:r w:rsidRPr="00443EDE">
              <w:rPr>
                <w:rFonts w:eastAsiaTheme="minorEastAsia"/>
                <w:sz w:val="22"/>
                <w:szCs w:val="22"/>
              </w:rPr>
              <w:t>Is additional specific Event Insurance required?</w:t>
            </w:r>
          </w:p>
        </w:tc>
        <w:tc>
          <w:tcPr>
            <w:tcW w:w="3969" w:type="dxa"/>
            <w:shd w:val="clear" w:color="auto" w:fill="C0D842"/>
            <w:vAlign w:val="center"/>
          </w:tcPr>
          <w:p w14:paraId="1DE2D8E6" w14:textId="5FC096E8" w:rsidR="006D48F3" w:rsidRPr="00443EDE" w:rsidRDefault="006D48F3" w:rsidP="006D48F3">
            <w:pPr>
              <w:spacing w:before="40" w:after="40"/>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22A7A714" w14:textId="77777777" w:rsidR="006D48F3" w:rsidRPr="00443EDE" w:rsidRDefault="006D48F3" w:rsidP="006D48F3">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14C17499" w14:textId="49BE14E4" w:rsidR="006D48F3" w:rsidRPr="00443EDE" w:rsidRDefault="006D48F3" w:rsidP="006D48F3">
            <w:pPr>
              <w:spacing w:after="160" w:line="259" w:lineRule="auto"/>
              <w:rPr>
                <w:rFonts w:eastAsiaTheme="minorEastAsia"/>
                <w:sz w:val="22"/>
                <w:szCs w:val="22"/>
              </w:rPr>
            </w:pPr>
            <w:r w:rsidRPr="00443EDE">
              <w:rPr>
                <w:rFonts w:eastAsiaTheme="minorEastAsia"/>
                <w:b/>
                <w:bCs/>
                <w:sz w:val="22"/>
                <w:szCs w:val="22"/>
              </w:rPr>
              <w:t>First aid to be provided by the committee and, by request, by the university. Estate Patrol and emergency services will assist if necessary.</w:t>
            </w:r>
          </w:p>
        </w:tc>
      </w:tr>
    </w:tbl>
    <w:p w14:paraId="6C8295B4" w14:textId="77777777" w:rsidR="00E2261F" w:rsidRPr="00443EDE" w:rsidRDefault="00E2261F" w:rsidP="00E2261F">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09"/>
        <w:gridCol w:w="30"/>
        <w:gridCol w:w="5444"/>
        <w:gridCol w:w="76"/>
        <w:gridCol w:w="1562"/>
        <w:gridCol w:w="80"/>
        <w:gridCol w:w="4221"/>
        <w:gridCol w:w="33"/>
        <w:gridCol w:w="1733"/>
      </w:tblGrid>
      <w:tr w:rsidR="004659FD" w:rsidRPr="00443EDE" w14:paraId="491BA8C6" w14:textId="77777777" w:rsidTr="001645B6">
        <w:trPr>
          <w:trHeight w:val="734"/>
        </w:trPr>
        <w:tc>
          <w:tcPr>
            <w:tcW w:w="721" w:type="pct"/>
          </w:tcPr>
          <w:p w14:paraId="68B60E27"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Hazard Category</w:t>
            </w:r>
          </w:p>
        </w:tc>
        <w:tc>
          <w:tcPr>
            <w:tcW w:w="1785" w:type="pct"/>
            <w:gridSpan w:val="2"/>
          </w:tcPr>
          <w:p w14:paraId="2B49E06F" w14:textId="15DF0309" w:rsidR="004659FD" w:rsidRPr="00443EDE" w:rsidRDefault="00495736" w:rsidP="004659FD">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535" w:type="pct"/>
            <w:gridSpan w:val="3"/>
          </w:tcPr>
          <w:p w14:paraId="4C33DC3D"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at Risk?</w:t>
            </w:r>
          </w:p>
        </w:tc>
        <w:tc>
          <w:tcPr>
            <w:tcW w:w="1393" w:type="pct"/>
            <w:gridSpan w:val="2"/>
          </w:tcPr>
          <w:p w14:paraId="7C94E8CC"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Control Measures</w:t>
            </w:r>
          </w:p>
        </w:tc>
        <w:tc>
          <w:tcPr>
            <w:tcW w:w="566" w:type="pct"/>
          </w:tcPr>
          <w:p w14:paraId="77B3D5BD" w14:textId="77777777" w:rsidR="004659FD" w:rsidRPr="00443EDE" w:rsidRDefault="004659FD" w:rsidP="004659FD">
            <w:pPr>
              <w:spacing w:after="160"/>
              <w:jc w:val="center"/>
              <w:rPr>
                <w:rFonts w:eastAsiaTheme="minorEastAsia"/>
                <w:b/>
                <w:bCs/>
                <w:sz w:val="22"/>
                <w:szCs w:val="22"/>
              </w:rPr>
            </w:pPr>
            <w:r w:rsidRPr="00443EDE">
              <w:rPr>
                <w:rFonts w:eastAsiaTheme="minorEastAsia"/>
                <w:b/>
                <w:bCs/>
                <w:sz w:val="22"/>
                <w:szCs w:val="22"/>
              </w:rPr>
              <w:t>Who is responsible?</w:t>
            </w:r>
          </w:p>
        </w:tc>
      </w:tr>
      <w:tr w:rsidR="00E2261F" w:rsidRPr="00443EDE" w14:paraId="52883959" w14:textId="77777777" w:rsidTr="001645B6">
        <w:trPr>
          <w:trHeight w:val="3740"/>
        </w:trPr>
        <w:tc>
          <w:tcPr>
            <w:tcW w:w="721" w:type="pct"/>
            <w:shd w:val="clear" w:color="auto" w:fill="C0D842"/>
          </w:tcPr>
          <w:p w14:paraId="45268A2C"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lastRenderedPageBreak/>
              <w:t>What type of Hazard is it?</w:t>
            </w:r>
          </w:p>
          <w:p w14:paraId="728F9671" w14:textId="77777777" w:rsidR="00E2261F" w:rsidRPr="00443EDE" w:rsidRDefault="00E2261F" w:rsidP="001E5DB9">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85" w:type="pct"/>
            <w:gridSpan w:val="2"/>
            <w:shd w:val="clear" w:color="auto" w:fill="C0D842"/>
          </w:tcPr>
          <w:p w14:paraId="098B72CD" w14:textId="77777777" w:rsidR="00E2261F" w:rsidRPr="00443EDE" w:rsidRDefault="00E2261F" w:rsidP="001E5DB9">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535" w:type="pct"/>
            <w:gridSpan w:val="3"/>
            <w:shd w:val="clear" w:color="auto" w:fill="C0D842"/>
          </w:tcPr>
          <w:p w14:paraId="45BFDECA" w14:textId="77777777" w:rsidR="00E2261F" w:rsidRPr="00443EDE" w:rsidRDefault="00E2261F" w:rsidP="001E5DB9">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393" w:type="pct"/>
            <w:gridSpan w:val="2"/>
            <w:shd w:val="clear" w:color="auto" w:fill="C0D842"/>
          </w:tcPr>
          <w:p w14:paraId="6CD2CDB0"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66" w:type="pct"/>
            <w:shd w:val="clear" w:color="auto" w:fill="C0D842"/>
          </w:tcPr>
          <w:p w14:paraId="6E29BEC3" w14:textId="77777777" w:rsidR="00E2261F" w:rsidRPr="00443EDE" w:rsidRDefault="00E2261F" w:rsidP="001E5DB9">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8E36D5" w:rsidRPr="00443EDE" w14:paraId="314E577D" w14:textId="77777777" w:rsidTr="001645B6">
        <w:trPr>
          <w:trHeight w:val="3740"/>
        </w:trPr>
        <w:tc>
          <w:tcPr>
            <w:tcW w:w="721" w:type="pct"/>
            <w:shd w:val="clear" w:color="auto" w:fill="C0D842"/>
            <w:vAlign w:val="center"/>
          </w:tcPr>
          <w:p w14:paraId="038131A6" w14:textId="77777777" w:rsidR="008E36D5" w:rsidRPr="00443EDE" w:rsidRDefault="008E36D5" w:rsidP="008E36D5">
            <w:pPr>
              <w:spacing w:after="160" w:line="259" w:lineRule="auto"/>
              <w:rPr>
                <w:rFonts w:eastAsiaTheme="minorEastAsia"/>
                <w:i/>
                <w:iCs/>
                <w:sz w:val="22"/>
                <w:szCs w:val="22"/>
                <w:highlight w:val="yellow"/>
              </w:rPr>
            </w:pPr>
          </w:p>
          <w:p w14:paraId="4F0CE492" w14:textId="0E5A51A6" w:rsidR="008E36D5" w:rsidRPr="00443EDE" w:rsidRDefault="008E36D5" w:rsidP="008E36D5">
            <w:pPr>
              <w:spacing w:after="160" w:line="259" w:lineRule="auto"/>
              <w:jc w:val="center"/>
              <w:rPr>
                <w:rFonts w:eastAsiaTheme="minorEastAsia"/>
                <w:bCs/>
                <w:i/>
                <w:iCs/>
                <w:sz w:val="22"/>
                <w:szCs w:val="22"/>
                <w:highlight w:val="yellow"/>
              </w:rPr>
            </w:pPr>
            <w:r w:rsidRPr="00443EDE">
              <w:rPr>
                <w:rFonts w:eastAsiaTheme="minorEastAsia"/>
                <w:i/>
                <w:iCs/>
                <w:sz w:val="22"/>
                <w:szCs w:val="22"/>
              </w:rPr>
              <w:t>Fire</w:t>
            </w:r>
          </w:p>
        </w:tc>
        <w:tc>
          <w:tcPr>
            <w:tcW w:w="1785" w:type="pct"/>
            <w:gridSpan w:val="2"/>
            <w:shd w:val="clear" w:color="auto" w:fill="C0D842"/>
          </w:tcPr>
          <w:p w14:paraId="3CA99BB1" w14:textId="61402BA0" w:rsidR="008E36D5" w:rsidRPr="00443EDE" w:rsidRDefault="008E36D5" w:rsidP="008E36D5">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535" w:type="pct"/>
            <w:gridSpan w:val="3"/>
            <w:shd w:val="clear" w:color="auto" w:fill="C0D842"/>
          </w:tcPr>
          <w:p w14:paraId="51C6A94B" w14:textId="75D67F2D" w:rsidR="008E36D5" w:rsidRPr="00443EDE" w:rsidRDefault="008E36D5" w:rsidP="008E36D5">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393" w:type="pct"/>
            <w:gridSpan w:val="2"/>
            <w:shd w:val="clear" w:color="auto" w:fill="C0D842"/>
          </w:tcPr>
          <w:p w14:paraId="4D5993D6" w14:textId="19903720"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Fire exits to be checked if clear with people at the event aware where the exits are. Bateman Lecture Theatre has two exits- and </w:t>
            </w:r>
            <w:r w:rsidRPr="00443EDE">
              <w:rPr>
                <w:rFonts w:eastAsiaTheme="minorEastAsia"/>
                <w:b/>
                <w:bCs/>
                <w:sz w:val="22"/>
                <w:szCs w:val="22"/>
              </w:rPr>
              <w:t>both</w:t>
            </w:r>
            <w:r w:rsidRPr="00443EDE">
              <w:rPr>
                <w:rFonts w:eastAsiaTheme="minorEastAsia"/>
                <w:sz w:val="22"/>
                <w:szCs w:val="22"/>
              </w:rPr>
              <w:t xml:space="preserve"> must remain clear at all times.</w:t>
            </w:r>
            <w:r w:rsidRPr="00443EDE">
              <w:rPr>
                <w:rFonts w:eastAsiaTheme="minorEastAsia"/>
                <w:sz w:val="22"/>
                <w:szCs w:val="22"/>
              </w:rPr>
              <w:br/>
              <w:t>Any fire evacuation requires designated committee member(s) to liaise with university site staff and estate patrol.</w:t>
            </w:r>
            <w:r w:rsidRPr="00443EDE">
              <w:rPr>
                <w:rFonts w:eastAsiaTheme="minorEastAsia"/>
                <w:sz w:val="22"/>
                <w:szCs w:val="22"/>
              </w:rPr>
              <w:br/>
              <w:t>Committee members to guide attendees down the stairs and not use the lift; university site staff should use wheelchair evacuation protocols if necessary.</w:t>
            </w:r>
            <w:r w:rsidRPr="00443EDE">
              <w:rPr>
                <w:rFonts w:eastAsiaTheme="minorEastAsia"/>
                <w:sz w:val="22"/>
                <w:szCs w:val="22"/>
              </w:rPr>
              <w:br/>
              <w:t>Cameras and electrical equipment to be safety tested prior to the event.</w:t>
            </w:r>
          </w:p>
        </w:tc>
        <w:tc>
          <w:tcPr>
            <w:tcW w:w="566" w:type="pct"/>
            <w:shd w:val="clear" w:color="auto" w:fill="C0D842"/>
          </w:tcPr>
          <w:p w14:paraId="684CE20E" w14:textId="4328A7CF"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008960AC" w14:textId="59549014"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8E36D5" w:rsidRPr="00443EDE" w14:paraId="06229F62" w14:textId="77777777" w:rsidTr="001645B6">
        <w:trPr>
          <w:trHeight w:val="3740"/>
        </w:trPr>
        <w:tc>
          <w:tcPr>
            <w:tcW w:w="721" w:type="pct"/>
            <w:shd w:val="clear" w:color="auto" w:fill="C0D842"/>
            <w:vAlign w:val="center"/>
          </w:tcPr>
          <w:p w14:paraId="39FB0474" w14:textId="77777777" w:rsidR="008E36D5" w:rsidRPr="00443EDE" w:rsidRDefault="008E36D5" w:rsidP="008E36D5">
            <w:pPr>
              <w:spacing w:after="160" w:line="259" w:lineRule="auto"/>
              <w:rPr>
                <w:rFonts w:eastAsiaTheme="minorEastAsia"/>
                <w:i/>
                <w:iCs/>
                <w:sz w:val="22"/>
                <w:szCs w:val="22"/>
              </w:rPr>
            </w:pPr>
            <w:r w:rsidRPr="00443EDE">
              <w:rPr>
                <w:rFonts w:eastAsiaTheme="minorEastAsia"/>
                <w:i/>
                <w:iCs/>
                <w:sz w:val="22"/>
                <w:szCs w:val="22"/>
              </w:rPr>
              <w:lastRenderedPageBreak/>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 </w:t>
            </w:r>
          </w:p>
          <w:p w14:paraId="257F284F" w14:textId="77777777" w:rsidR="008E36D5" w:rsidRPr="00443EDE" w:rsidRDefault="008E36D5" w:rsidP="008E36D5">
            <w:pPr>
              <w:spacing w:after="160" w:line="259" w:lineRule="auto"/>
              <w:jc w:val="center"/>
              <w:rPr>
                <w:rFonts w:eastAsiaTheme="minorEastAsia"/>
                <w:bCs/>
                <w:i/>
                <w:iCs/>
                <w:sz w:val="22"/>
                <w:szCs w:val="22"/>
                <w:highlight w:val="yellow"/>
              </w:rPr>
            </w:pPr>
          </w:p>
        </w:tc>
        <w:tc>
          <w:tcPr>
            <w:tcW w:w="1785" w:type="pct"/>
            <w:gridSpan w:val="2"/>
            <w:shd w:val="clear" w:color="auto" w:fill="C0D842"/>
          </w:tcPr>
          <w:p w14:paraId="1A3A3222" w14:textId="40D9CA53" w:rsidR="008E36D5" w:rsidRPr="00443EDE" w:rsidRDefault="008E36D5" w:rsidP="008E36D5">
            <w:pPr>
              <w:tabs>
                <w:tab w:val="left" w:pos="1206"/>
              </w:tabs>
              <w:rPr>
                <w:rFonts w:eastAsiaTheme="minorEastAsia"/>
                <w:sz w:val="22"/>
                <w:szCs w:val="22"/>
                <w:highlight w:val="yellow"/>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535" w:type="pct"/>
            <w:gridSpan w:val="3"/>
            <w:shd w:val="clear" w:color="auto" w:fill="C0D842"/>
          </w:tcPr>
          <w:p w14:paraId="45A212DD" w14:textId="608A8FD3" w:rsidR="008E36D5" w:rsidRPr="00443EDE" w:rsidRDefault="008E36D5" w:rsidP="008E36D5">
            <w:pPr>
              <w:spacing w:after="160" w:line="259" w:lineRule="auto"/>
              <w:rPr>
                <w:rFonts w:eastAsiaTheme="minorEastAsia"/>
                <w:i/>
                <w:iCs/>
                <w:sz w:val="22"/>
                <w:szCs w:val="22"/>
                <w:highlight w:val="yellow"/>
              </w:rPr>
            </w:pPr>
            <w:r w:rsidRPr="00443EDE">
              <w:rPr>
                <w:rFonts w:eastAsiaTheme="minorEastAsia"/>
                <w:sz w:val="22"/>
                <w:szCs w:val="22"/>
              </w:rPr>
              <w:t xml:space="preserve">Anyone attending the venue </w:t>
            </w:r>
          </w:p>
        </w:tc>
        <w:tc>
          <w:tcPr>
            <w:tcW w:w="1393" w:type="pct"/>
            <w:gridSpan w:val="2"/>
            <w:shd w:val="clear" w:color="auto" w:fill="C0D842"/>
          </w:tcPr>
          <w:p w14:paraId="75BA7592" w14:textId="64DFC45B"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All spills to be cleaned up by the committee immediately. If there is a wet floor, the university site staff should be </w:t>
            </w:r>
            <w:proofErr w:type="gramStart"/>
            <w:r w:rsidRPr="00443EDE">
              <w:rPr>
                <w:rFonts w:eastAsiaTheme="minorEastAsia"/>
                <w:sz w:val="22"/>
                <w:szCs w:val="22"/>
              </w:rPr>
              <w:t>informed</w:t>
            </w:r>
            <w:proofErr w:type="gramEnd"/>
            <w:r w:rsidRPr="00443EDE">
              <w:rPr>
                <w:rFonts w:eastAsiaTheme="minorEastAsia"/>
                <w:sz w:val="22"/>
                <w:szCs w:val="22"/>
              </w:rPr>
              <w:t xml:space="preserve"> and signage/a cone should be used to show the slippery surface. The President and VP Events, as responsible for the event, should make sure that the walkways are floor surfaces are clear. Estate Patrol and emergency services, if necessary, will be called if an accident occurs, injuries are </w:t>
            </w:r>
            <w:proofErr w:type="gramStart"/>
            <w:r w:rsidRPr="00443EDE">
              <w:rPr>
                <w:rFonts w:eastAsiaTheme="minorEastAsia"/>
                <w:sz w:val="22"/>
                <w:szCs w:val="22"/>
              </w:rPr>
              <w:t>sustained</w:t>
            </w:r>
            <w:proofErr w:type="gramEnd"/>
            <w:r w:rsidRPr="00443EDE">
              <w:rPr>
                <w:rFonts w:eastAsiaTheme="minorEastAsia"/>
                <w:sz w:val="22"/>
                <w:szCs w:val="22"/>
              </w:rPr>
              <w:t xml:space="preserve"> and the university team are unable to immediately resolve with first aid. Committee are to follow all standard manual handling practices throughout the event.</w:t>
            </w:r>
          </w:p>
        </w:tc>
        <w:tc>
          <w:tcPr>
            <w:tcW w:w="566" w:type="pct"/>
            <w:shd w:val="clear" w:color="auto" w:fill="C0D842"/>
          </w:tcPr>
          <w:p w14:paraId="293336A0" w14:textId="77777777"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0D3D5CED" w14:textId="2CC351F9"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8E36D5" w:rsidRPr="00443EDE" w14:paraId="203DD029" w14:textId="77777777" w:rsidTr="001645B6">
        <w:trPr>
          <w:trHeight w:val="3740"/>
        </w:trPr>
        <w:tc>
          <w:tcPr>
            <w:tcW w:w="721" w:type="pct"/>
            <w:shd w:val="clear" w:color="auto" w:fill="C0D842"/>
            <w:vAlign w:val="center"/>
          </w:tcPr>
          <w:p w14:paraId="6DE6A3FD" w14:textId="77777777" w:rsidR="008E36D5" w:rsidRPr="00443EDE" w:rsidRDefault="008E36D5" w:rsidP="008E36D5">
            <w:pPr>
              <w:spacing w:after="160" w:line="259" w:lineRule="auto"/>
              <w:rPr>
                <w:rFonts w:eastAsiaTheme="minorEastAsia"/>
                <w:i/>
                <w:iCs/>
                <w:sz w:val="22"/>
                <w:szCs w:val="22"/>
              </w:rPr>
            </w:pPr>
            <w:r w:rsidRPr="00443EDE">
              <w:rPr>
                <w:rFonts w:eastAsiaTheme="minorEastAsia"/>
                <w:i/>
                <w:iCs/>
                <w:sz w:val="22"/>
                <w:szCs w:val="22"/>
              </w:rPr>
              <w:t>Presence of alcohol and drugs</w:t>
            </w:r>
          </w:p>
          <w:p w14:paraId="79491750" w14:textId="77777777" w:rsidR="008E36D5" w:rsidRPr="00443EDE" w:rsidRDefault="008E36D5" w:rsidP="008E36D5">
            <w:pPr>
              <w:spacing w:after="160" w:line="259" w:lineRule="auto"/>
              <w:jc w:val="center"/>
              <w:rPr>
                <w:rFonts w:eastAsiaTheme="minorEastAsia"/>
                <w:bCs/>
                <w:i/>
                <w:iCs/>
                <w:sz w:val="22"/>
                <w:szCs w:val="22"/>
                <w:highlight w:val="yellow"/>
              </w:rPr>
            </w:pPr>
          </w:p>
        </w:tc>
        <w:tc>
          <w:tcPr>
            <w:tcW w:w="1785" w:type="pct"/>
            <w:gridSpan w:val="2"/>
            <w:shd w:val="clear" w:color="auto" w:fill="C0D842"/>
          </w:tcPr>
          <w:p w14:paraId="0410586B" w14:textId="50834EB9" w:rsidR="008E36D5" w:rsidRPr="00443EDE" w:rsidRDefault="008E36D5" w:rsidP="008E36D5">
            <w:pPr>
              <w:tabs>
                <w:tab w:val="left" w:pos="1206"/>
              </w:tabs>
              <w:rPr>
                <w:rFonts w:eastAsiaTheme="minorEastAsia"/>
                <w:sz w:val="22"/>
                <w:szCs w:val="22"/>
                <w:highlight w:val="yellow"/>
              </w:rPr>
            </w:pPr>
            <w:r w:rsidRPr="00443EDE">
              <w:rPr>
                <w:rFonts w:eastAsiaTheme="minorEastAsia"/>
                <w:sz w:val="22"/>
                <w:szCs w:val="22"/>
              </w:rPr>
              <w:t xml:space="preserve">Alcohol and drugs are banned. The presence of such items presents risks such as drunkenness, </w:t>
            </w:r>
            <w:proofErr w:type="gramStart"/>
            <w:r w:rsidRPr="00443EDE">
              <w:rPr>
                <w:rFonts w:eastAsiaTheme="minorEastAsia"/>
                <w:sz w:val="22"/>
                <w:szCs w:val="22"/>
              </w:rPr>
              <w:t>disorder</w:t>
            </w:r>
            <w:proofErr w:type="gramEnd"/>
            <w:r w:rsidRPr="00443EDE">
              <w:rPr>
                <w:rFonts w:eastAsiaTheme="minorEastAsia"/>
                <w:sz w:val="22"/>
                <w:szCs w:val="22"/>
              </w:rPr>
              <w:t xml:space="preserve"> and poor behaviour. These substances are illegal in this setting and has risks to the individual, the reputation of the society and the university</w:t>
            </w:r>
          </w:p>
        </w:tc>
        <w:tc>
          <w:tcPr>
            <w:tcW w:w="535" w:type="pct"/>
            <w:gridSpan w:val="3"/>
            <w:shd w:val="clear" w:color="auto" w:fill="C0D842"/>
          </w:tcPr>
          <w:p w14:paraId="021CBA32" w14:textId="43F6F5CD" w:rsidR="008E36D5" w:rsidRPr="00443EDE" w:rsidRDefault="008E36D5" w:rsidP="008E36D5">
            <w:pPr>
              <w:spacing w:after="160" w:line="259" w:lineRule="auto"/>
              <w:rPr>
                <w:rFonts w:eastAsiaTheme="minorEastAsia"/>
                <w:i/>
                <w:iCs/>
                <w:sz w:val="22"/>
                <w:szCs w:val="22"/>
                <w:highlight w:val="yellow"/>
              </w:rPr>
            </w:pPr>
            <w:r w:rsidRPr="00443EDE">
              <w:rPr>
                <w:rFonts w:eastAsiaTheme="minorEastAsia"/>
                <w:i/>
                <w:iCs/>
                <w:sz w:val="22"/>
                <w:szCs w:val="22"/>
              </w:rPr>
              <w:t>Anyone attending could be affected by the presence of alcohol and drugs at these events</w:t>
            </w:r>
          </w:p>
        </w:tc>
        <w:tc>
          <w:tcPr>
            <w:tcW w:w="1393" w:type="pct"/>
            <w:gridSpan w:val="2"/>
            <w:shd w:val="clear" w:color="auto" w:fill="C0D842"/>
          </w:tcPr>
          <w:p w14:paraId="231FC1EB" w14:textId="1FDF294E"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Alcohol and drugs are not allowed at these </w:t>
            </w:r>
            <w:proofErr w:type="gramStart"/>
            <w:r w:rsidRPr="00443EDE">
              <w:rPr>
                <w:rFonts w:eastAsiaTheme="minorEastAsia"/>
                <w:sz w:val="22"/>
                <w:szCs w:val="22"/>
              </w:rPr>
              <w:t>events</w:t>
            </w:r>
            <w:proofErr w:type="gramEnd"/>
            <w:r w:rsidRPr="00443EDE">
              <w:rPr>
                <w:rFonts w:eastAsiaTheme="minorEastAsia"/>
                <w:sz w:val="22"/>
                <w:szCs w:val="22"/>
              </w:rPr>
              <w:t xml:space="preserve"> and this will be made clear from the outset. If anything is seen during the event, the attendees in question will be asked to put it away immediately. If this is not followed, the </w:t>
            </w:r>
            <w:proofErr w:type="spellStart"/>
            <w:r w:rsidRPr="00443EDE">
              <w:rPr>
                <w:rFonts w:eastAsiaTheme="minorEastAsia"/>
                <w:sz w:val="22"/>
                <w:szCs w:val="22"/>
              </w:rPr>
              <w:t>individuls</w:t>
            </w:r>
            <w:proofErr w:type="spellEnd"/>
            <w:r w:rsidRPr="00443EDE">
              <w:rPr>
                <w:rFonts w:eastAsiaTheme="minorEastAsia"/>
                <w:sz w:val="22"/>
                <w:szCs w:val="22"/>
              </w:rPr>
              <w:t xml:space="preserve"> will be asked to leave the event. If the situation escalates further or it becomes </w:t>
            </w:r>
            <w:proofErr w:type="spellStart"/>
            <w:r w:rsidRPr="00443EDE">
              <w:rPr>
                <w:rFonts w:eastAsiaTheme="minorEastAsia"/>
                <w:sz w:val="22"/>
                <w:szCs w:val="22"/>
              </w:rPr>
              <w:t>dirsruptive</w:t>
            </w:r>
            <w:proofErr w:type="spellEnd"/>
            <w:r w:rsidRPr="00443EDE">
              <w:rPr>
                <w:rFonts w:eastAsiaTheme="minorEastAsia"/>
                <w:sz w:val="22"/>
                <w:szCs w:val="22"/>
              </w:rPr>
              <w:t xml:space="preserve">, the event will be </w:t>
            </w:r>
            <w:proofErr w:type="gramStart"/>
            <w:r w:rsidRPr="00443EDE">
              <w:rPr>
                <w:rFonts w:eastAsiaTheme="minorEastAsia"/>
                <w:sz w:val="22"/>
                <w:szCs w:val="22"/>
              </w:rPr>
              <w:t>halted</w:t>
            </w:r>
            <w:proofErr w:type="gramEnd"/>
            <w:r w:rsidRPr="00443EDE">
              <w:rPr>
                <w:rFonts w:eastAsiaTheme="minorEastAsia"/>
                <w:sz w:val="22"/>
                <w:szCs w:val="22"/>
              </w:rPr>
              <w:t xml:space="preserve"> and the incident will be reported to the university and Estate Patrol in order that the individuals be removed from the event. </w:t>
            </w:r>
          </w:p>
        </w:tc>
        <w:tc>
          <w:tcPr>
            <w:tcW w:w="566" w:type="pct"/>
            <w:shd w:val="clear" w:color="auto" w:fill="C0D842"/>
          </w:tcPr>
          <w:p w14:paraId="5C2C79A0" w14:textId="77777777"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145F1F3B" w14:textId="3142C37F"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8E36D5" w:rsidRPr="00443EDE" w14:paraId="2CB9D10D" w14:textId="77777777" w:rsidTr="001645B6">
        <w:trPr>
          <w:trHeight w:val="3740"/>
        </w:trPr>
        <w:tc>
          <w:tcPr>
            <w:tcW w:w="721" w:type="pct"/>
            <w:shd w:val="clear" w:color="auto" w:fill="C0D842"/>
            <w:vAlign w:val="center"/>
          </w:tcPr>
          <w:p w14:paraId="68099DA7" w14:textId="6F95A0E8" w:rsidR="008E36D5" w:rsidRPr="00443EDE" w:rsidRDefault="008E36D5" w:rsidP="008E36D5">
            <w:pPr>
              <w:spacing w:after="160" w:line="259" w:lineRule="auto"/>
              <w:rPr>
                <w:rFonts w:eastAsiaTheme="minorEastAsia"/>
                <w:i/>
                <w:iCs/>
                <w:sz w:val="22"/>
                <w:szCs w:val="22"/>
              </w:rPr>
            </w:pPr>
            <w:r w:rsidRPr="00443EDE">
              <w:rPr>
                <w:rFonts w:eastAsiaTheme="minorEastAsia"/>
                <w:i/>
                <w:iCs/>
                <w:sz w:val="22"/>
                <w:szCs w:val="22"/>
              </w:rPr>
              <w:lastRenderedPageBreak/>
              <w:t>Aggression</w:t>
            </w:r>
          </w:p>
        </w:tc>
        <w:tc>
          <w:tcPr>
            <w:tcW w:w="1785" w:type="pct"/>
            <w:gridSpan w:val="2"/>
            <w:shd w:val="clear" w:color="auto" w:fill="C0D842"/>
          </w:tcPr>
          <w:p w14:paraId="53F1EE00" w14:textId="6E64498A" w:rsidR="008E36D5" w:rsidRPr="00443EDE" w:rsidRDefault="0041190F" w:rsidP="008E36D5">
            <w:pPr>
              <w:tabs>
                <w:tab w:val="left" w:pos="1206"/>
              </w:tabs>
              <w:rPr>
                <w:rFonts w:eastAsiaTheme="minorEastAsia"/>
                <w:sz w:val="22"/>
                <w:szCs w:val="22"/>
              </w:rPr>
            </w:pPr>
            <w:r w:rsidRPr="00443EDE">
              <w:rPr>
                <w:rFonts w:eastAsiaTheme="minorEastAsia"/>
                <w:sz w:val="22"/>
                <w:szCs w:val="22"/>
              </w:rPr>
              <w:t>When discussing sensitive or difficult topics, there is a risk of aggression towards individuals. This may create a hostile atmosphere and may make people feel intimidated.</w:t>
            </w:r>
          </w:p>
        </w:tc>
        <w:tc>
          <w:tcPr>
            <w:tcW w:w="535" w:type="pct"/>
            <w:gridSpan w:val="3"/>
            <w:shd w:val="clear" w:color="auto" w:fill="C0D842"/>
          </w:tcPr>
          <w:p w14:paraId="03446A25" w14:textId="1E5CF204" w:rsidR="008E36D5" w:rsidRPr="00443EDE" w:rsidRDefault="0041190F" w:rsidP="008E36D5">
            <w:pPr>
              <w:spacing w:after="160" w:line="259" w:lineRule="auto"/>
              <w:rPr>
                <w:rFonts w:eastAsiaTheme="minorEastAsia"/>
                <w:i/>
                <w:iCs/>
                <w:sz w:val="22"/>
                <w:szCs w:val="22"/>
              </w:rPr>
            </w:pPr>
            <w:r w:rsidRPr="00443EDE">
              <w:rPr>
                <w:rFonts w:eastAsiaTheme="minorEastAsia"/>
                <w:i/>
                <w:iCs/>
                <w:sz w:val="22"/>
                <w:szCs w:val="22"/>
              </w:rPr>
              <w:t>Anyone but particularly on sensitive topics that may be overwhelming</w:t>
            </w:r>
          </w:p>
        </w:tc>
        <w:tc>
          <w:tcPr>
            <w:tcW w:w="1393" w:type="pct"/>
            <w:gridSpan w:val="2"/>
            <w:shd w:val="clear" w:color="auto" w:fill="C0D842"/>
          </w:tcPr>
          <w:p w14:paraId="00B391D2" w14:textId="77777777" w:rsidR="001645B6" w:rsidRPr="008C4D95" w:rsidRDefault="001645B6" w:rsidP="001645B6">
            <w:pPr>
              <w:spacing w:after="160" w:line="259" w:lineRule="auto"/>
              <w:rPr>
                <w:rFonts w:eastAsiaTheme="minorEastAsia"/>
                <w:sz w:val="22"/>
                <w:szCs w:val="22"/>
              </w:rPr>
            </w:pPr>
            <w:r w:rsidRPr="008C4D95">
              <w:rPr>
                <w:rFonts w:eastAsiaTheme="minorEastAsia"/>
                <w:sz w:val="22"/>
                <w:szCs w:val="22"/>
              </w:rPr>
              <w:t xml:space="preserve">Ensure emergency arrangements in place for events.  </w:t>
            </w:r>
          </w:p>
          <w:p w14:paraId="03EDCE81" w14:textId="77777777" w:rsidR="001645B6" w:rsidRPr="008C4D95" w:rsidRDefault="001645B6" w:rsidP="001645B6">
            <w:pPr>
              <w:spacing w:after="160" w:line="259" w:lineRule="auto"/>
              <w:rPr>
                <w:rFonts w:eastAsiaTheme="minorEastAsia"/>
                <w:sz w:val="22"/>
                <w:szCs w:val="22"/>
              </w:rPr>
            </w:pPr>
            <w:r w:rsidRPr="008C4D95">
              <w:rPr>
                <w:rFonts w:eastAsiaTheme="minorEastAsia"/>
                <w:sz w:val="22"/>
                <w:szCs w:val="22"/>
              </w:rPr>
              <w:t xml:space="preserve">Have a clear escalation procedure in place for incident reporting.  </w:t>
            </w:r>
          </w:p>
          <w:p w14:paraId="5517DA98" w14:textId="77777777" w:rsidR="001645B6" w:rsidRPr="008C4D95" w:rsidRDefault="001645B6" w:rsidP="001645B6">
            <w:pPr>
              <w:spacing w:after="160" w:line="259" w:lineRule="auto"/>
              <w:rPr>
                <w:rFonts w:eastAsiaTheme="minorEastAsia"/>
                <w:sz w:val="22"/>
                <w:szCs w:val="22"/>
              </w:rPr>
            </w:pPr>
            <w:proofErr w:type="spellStart"/>
            <w:r w:rsidRPr="008C4D95">
              <w:rPr>
                <w:rFonts w:eastAsiaTheme="minorEastAsia"/>
                <w:sz w:val="22"/>
                <w:szCs w:val="22"/>
              </w:rPr>
              <w:t>Safezone</w:t>
            </w:r>
            <w:proofErr w:type="spellEnd"/>
            <w:r w:rsidRPr="008C4D95">
              <w:rPr>
                <w:rFonts w:eastAsiaTheme="minorEastAsia"/>
                <w:sz w:val="22"/>
                <w:szCs w:val="22"/>
              </w:rPr>
              <w:t xml:space="preserve"> app will be used for on campus activities to raise help. </w:t>
            </w:r>
          </w:p>
          <w:p w14:paraId="0F29D33E" w14:textId="77777777" w:rsidR="001645B6" w:rsidRPr="008C4D95" w:rsidRDefault="001645B6" w:rsidP="001645B6">
            <w:pPr>
              <w:spacing w:after="160" w:line="259" w:lineRule="auto"/>
              <w:rPr>
                <w:rFonts w:eastAsiaTheme="minorEastAsia"/>
                <w:sz w:val="22"/>
                <w:szCs w:val="22"/>
              </w:rPr>
            </w:pPr>
            <w:r w:rsidRPr="008C4D95">
              <w:rPr>
                <w:rFonts w:eastAsiaTheme="minorEastAsia"/>
                <w:sz w:val="22"/>
                <w:szCs w:val="22"/>
              </w:rPr>
              <w:t xml:space="preserve">Emergency services to be called in the event of an emergency off campus.   </w:t>
            </w:r>
          </w:p>
          <w:p w14:paraId="72A8AF62" w14:textId="5299B9D4" w:rsidR="008E36D5" w:rsidRPr="00443EDE" w:rsidRDefault="001645B6" w:rsidP="001645B6">
            <w:pPr>
              <w:spacing w:after="160" w:line="259" w:lineRule="auto"/>
              <w:rPr>
                <w:rFonts w:eastAsiaTheme="minorEastAsia"/>
                <w:sz w:val="22"/>
                <w:szCs w:val="22"/>
                <w:highlight w:val="yellow"/>
              </w:rPr>
            </w:pPr>
            <w:r w:rsidRPr="008C4D95">
              <w:rPr>
                <w:rFonts w:eastAsiaTheme="minorEastAsia"/>
                <w:sz w:val="22"/>
                <w:szCs w:val="22"/>
              </w:rPr>
              <w:t>All members to follow code of conduct and behave in a manor representative of the G</w:t>
            </w:r>
            <w:r>
              <w:rPr>
                <w:rFonts w:eastAsiaTheme="minorEastAsia"/>
                <w:sz w:val="22"/>
                <w:szCs w:val="22"/>
              </w:rPr>
              <w:t>u</w:t>
            </w:r>
            <w:r w:rsidRPr="008C4D95">
              <w:rPr>
                <w:rFonts w:eastAsiaTheme="minorEastAsia"/>
                <w:sz w:val="22"/>
                <w:szCs w:val="22"/>
              </w:rPr>
              <w:t xml:space="preserve">ild values.  </w:t>
            </w:r>
          </w:p>
        </w:tc>
        <w:tc>
          <w:tcPr>
            <w:tcW w:w="566" w:type="pct"/>
            <w:shd w:val="clear" w:color="auto" w:fill="C0D842"/>
          </w:tcPr>
          <w:p w14:paraId="6952A6D7" w14:textId="77777777"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4C5D274F" w14:textId="22D77FCB"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8E36D5" w:rsidRPr="00443EDE" w14:paraId="0D9C206B" w14:textId="77777777" w:rsidTr="001645B6">
        <w:trPr>
          <w:trHeight w:val="3740"/>
        </w:trPr>
        <w:tc>
          <w:tcPr>
            <w:tcW w:w="721" w:type="pct"/>
            <w:shd w:val="clear" w:color="auto" w:fill="C0D842"/>
          </w:tcPr>
          <w:p w14:paraId="38FFEBBB" w14:textId="39945CA6" w:rsidR="008E36D5" w:rsidRPr="00443EDE" w:rsidRDefault="008E36D5" w:rsidP="008E36D5">
            <w:pPr>
              <w:spacing w:after="160" w:line="259" w:lineRule="auto"/>
              <w:rPr>
                <w:rFonts w:eastAsiaTheme="minorEastAsia"/>
                <w:i/>
                <w:iCs/>
                <w:sz w:val="22"/>
                <w:szCs w:val="22"/>
              </w:rPr>
            </w:pPr>
            <w:r w:rsidRPr="00443EDE">
              <w:rPr>
                <w:rFonts w:eastAsiaTheme="minorEastAsia"/>
                <w:i/>
                <w:iCs/>
                <w:sz w:val="22"/>
                <w:szCs w:val="22"/>
              </w:rPr>
              <w:t>Crowds and large gatherings</w:t>
            </w:r>
          </w:p>
        </w:tc>
        <w:tc>
          <w:tcPr>
            <w:tcW w:w="1785" w:type="pct"/>
            <w:gridSpan w:val="2"/>
            <w:shd w:val="clear" w:color="auto" w:fill="C0D842"/>
          </w:tcPr>
          <w:p w14:paraId="4D034750" w14:textId="09B38447" w:rsidR="008E36D5" w:rsidRPr="00443EDE" w:rsidRDefault="0041190F" w:rsidP="008E36D5">
            <w:pPr>
              <w:tabs>
                <w:tab w:val="left" w:pos="1206"/>
              </w:tabs>
              <w:rPr>
                <w:rFonts w:eastAsiaTheme="minorEastAsia"/>
                <w:sz w:val="22"/>
                <w:szCs w:val="22"/>
                <w:highlight w:val="yellow"/>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 There are so many seats in Bateman Lecture Theatre and if there are excess people, it could lead to more obstacles, furthering the risk of slips, trips and falls and making fire evacuation more difficult. Disabled access must too be considered here.</w:t>
            </w:r>
          </w:p>
        </w:tc>
        <w:tc>
          <w:tcPr>
            <w:tcW w:w="535" w:type="pct"/>
            <w:gridSpan w:val="3"/>
            <w:shd w:val="clear" w:color="auto" w:fill="C0D842"/>
          </w:tcPr>
          <w:p w14:paraId="11D3B4DD" w14:textId="11ACB987" w:rsidR="008E36D5" w:rsidRPr="00443EDE" w:rsidRDefault="0041190F" w:rsidP="008E36D5">
            <w:pPr>
              <w:spacing w:after="160" w:line="259" w:lineRule="auto"/>
              <w:rPr>
                <w:rFonts w:eastAsiaTheme="minorEastAsia"/>
                <w:i/>
                <w:iCs/>
                <w:sz w:val="22"/>
                <w:szCs w:val="22"/>
              </w:rPr>
            </w:pPr>
            <w:r w:rsidRPr="00443EDE">
              <w:rPr>
                <w:rFonts w:eastAsiaTheme="minorEastAsia"/>
                <w:i/>
                <w:iCs/>
                <w:sz w:val="22"/>
                <w:szCs w:val="22"/>
              </w:rPr>
              <w:t>Anyone – those with claustrophobia may be worst affected</w:t>
            </w:r>
          </w:p>
        </w:tc>
        <w:tc>
          <w:tcPr>
            <w:tcW w:w="1393" w:type="pct"/>
            <w:gridSpan w:val="2"/>
            <w:shd w:val="clear" w:color="auto" w:fill="C0D842"/>
          </w:tcPr>
          <w:p w14:paraId="01CE2BE0" w14:textId="7D4A6051"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Tickets will be sold on FIXR beforehand with committee members checking tickets on the door- this will ensure that the expected attendees </w:t>
            </w:r>
            <w:proofErr w:type="gramStart"/>
            <w:r w:rsidRPr="00443EDE">
              <w:rPr>
                <w:rFonts w:eastAsiaTheme="minorEastAsia"/>
                <w:sz w:val="22"/>
                <w:szCs w:val="22"/>
              </w:rPr>
              <w:t>matches</w:t>
            </w:r>
            <w:proofErr w:type="gramEnd"/>
            <w:r w:rsidRPr="00443EDE">
              <w:rPr>
                <w:rFonts w:eastAsiaTheme="minorEastAsia"/>
                <w:sz w:val="22"/>
                <w:szCs w:val="22"/>
              </w:rPr>
              <w:t xml:space="preserve"> the number of tickets sold and the capacity of the lecture theatre. This prevents crowds and the gathering from becoming too large. They must be monitored </w:t>
            </w:r>
            <w:proofErr w:type="gramStart"/>
            <w:r w:rsidRPr="00443EDE">
              <w:rPr>
                <w:rFonts w:eastAsiaTheme="minorEastAsia"/>
                <w:sz w:val="22"/>
                <w:szCs w:val="22"/>
              </w:rPr>
              <w:t>regularly</w:t>
            </w:r>
            <w:proofErr w:type="gramEnd"/>
            <w:r w:rsidRPr="00443EDE">
              <w:rPr>
                <w:rFonts w:eastAsiaTheme="minorEastAsia"/>
                <w:sz w:val="22"/>
                <w:szCs w:val="22"/>
              </w:rPr>
              <w:t xml:space="preserve"> and an upper limit must be set on tickets. It must be made clear that events are for Guild members and Guild Associates only.</w:t>
            </w:r>
          </w:p>
        </w:tc>
        <w:tc>
          <w:tcPr>
            <w:tcW w:w="566" w:type="pct"/>
            <w:shd w:val="clear" w:color="auto" w:fill="C0D842"/>
          </w:tcPr>
          <w:p w14:paraId="404E419F" w14:textId="77777777"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5D75DC95" w14:textId="1538576B"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8E36D5" w:rsidRPr="00443EDE" w14:paraId="2D6F4C0F" w14:textId="77777777" w:rsidTr="001645B6">
        <w:trPr>
          <w:trHeight w:val="3740"/>
        </w:trPr>
        <w:tc>
          <w:tcPr>
            <w:tcW w:w="721" w:type="pct"/>
            <w:shd w:val="clear" w:color="auto" w:fill="C0D842"/>
          </w:tcPr>
          <w:p w14:paraId="28E85DB5" w14:textId="21C5A81A" w:rsidR="008E36D5" w:rsidRPr="00443EDE" w:rsidRDefault="008E36D5" w:rsidP="008E36D5">
            <w:pPr>
              <w:spacing w:after="160" w:line="259" w:lineRule="auto"/>
              <w:rPr>
                <w:rFonts w:eastAsiaTheme="minorEastAsia"/>
                <w:i/>
                <w:iCs/>
                <w:sz w:val="22"/>
                <w:szCs w:val="22"/>
              </w:rPr>
            </w:pPr>
            <w:r w:rsidRPr="00443EDE">
              <w:rPr>
                <w:rFonts w:eastAsiaTheme="minorEastAsia"/>
                <w:i/>
                <w:iCs/>
                <w:sz w:val="22"/>
                <w:szCs w:val="22"/>
              </w:rPr>
              <w:lastRenderedPageBreak/>
              <w:t xml:space="preserve">Food &amp; Drink </w:t>
            </w:r>
          </w:p>
        </w:tc>
        <w:tc>
          <w:tcPr>
            <w:tcW w:w="1785" w:type="pct"/>
            <w:gridSpan w:val="2"/>
            <w:shd w:val="clear" w:color="auto" w:fill="C0D842"/>
          </w:tcPr>
          <w:p w14:paraId="755FAB23" w14:textId="3CDCCD20" w:rsidR="008E36D5" w:rsidRPr="00443EDE" w:rsidRDefault="0041190F" w:rsidP="008E36D5">
            <w:pPr>
              <w:tabs>
                <w:tab w:val="left" w:pos="1206"/>
              </w:tabs>
              <w:rPr>
                <w:rFonts w:eastAsiaTheme="minorEastAsia"/>
                <w:sz w:val="22"/>
                <w:szCs w:val="22"/>
              </w:rPr>
            </w:pPr>
            <w:r w:rsidRPr="00443EDE">
              <w:rPr>
                <w:rFonts w:eastAsiaTheme="minorEastAsia"/>
                <w:sz w:val="22"/>
                <w:szCs w:val="22"/>
              </w:rPr>
              <w:t xml:space="preserve">Food and drink </w:t>
            </w:r>
            <w:proofErr w:type="gramStart"/>
            <w:r w:rsidRPr="00443EDE">
              <w:rPr>
                <w:rFonts w:eastAsiaTheme="minorEastAsia"/>
                <w:sz w:val="22"/>
                <w:szCs w:val="22"/>
              </w:rPr>
              <w:t>is</w:t>
            </w:r>
            <w:proofErr w:type="gramEnd"/>
            <w:r w:rsidRPr="00443EDE">
              <w:rPr>
                <w:rFonts w:eastAsiaTheme="minorEastAsia"/>
                <w:sz w:val="22"/>
                <w:szCs w:val="22"/>
              </w:rPr>
              <w:t xml:space="preserve"> banned because it presents too many allergic and hygiene risks that could cause reactions etc. It is also a distraction.</w:t>
            </w:r>
          </w:p>
        </w:tc>
        <w:tc>
          <w:tcPr>
            <w:tcW w:w="535" w:type="pct"/>
            <w:gridSpan w:val="3"/>
            <w:shd w:val="clear" w:color="auto" w:fill="C0D842"/>
          </w:tcPr>
          <w:p w14:paraId="72355B5E" w14:textId="74F50433" w:rsidR="008E36D5" w:rsidRPr="00443EDE" w:rsidRDefault="0041190F" w:rsidP="008E36D5">
            <w:pPr>
              <w:spacing w:after="160" w:line="259" w:lineRule="auto"/>
              <w:rPr>
                <w:rFonts w:eastAsiaTheme="minorEastAsia"/>
                <w:sz w:val="22"/>
                <w:szCs w:val="22"/>
                <w:highlight w:val="yellow"/>
              </w:rPr>
            </w:pPr>
            <w:r w:rsidRPr="00443EDE">
              <w:rPr>
                <w:rFonts w:eastAsiaTheme="minorEastAsia"/>
                <w:sz w:val="22"/>
                <w:szCs w:val="22"/>
              </w:rPr>
              <w:t>Particularly those with allergies; but anyone is affected by distraction and poor hygiene</w:t>
            </w:r>
          </w:p>
        </w:tc>
        <w:tc>
          <w:tcPr>
            <w:tcW w:w="1393" w:type="pct"/>
            <w:gridSpan w:val="2"/>
            <w:shd w:val="clear" w:color="auto" w:fill="C0D842"/>
          </w:tcPr>
          <w:p w14:paraId="03FF1685" w14:textId="777668B2"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No food and drink will be served at these events, except for water. If food and drink is consumed, we will ask the attendees to put it away until the event concludes. This removes allergies, intolerances etc from being a concern at this event.</w:t>
            </w:r>
          </w:p>
        </w:tc>
        <w:tc>
          <w:tcPr>
            <w:tcW w:w="566" w:type="pct"/>
            <w:shd w:val="clear" w:color="auto" w:fill="C0D842"/>
          </w:tcPr>
          <w:p w14:paraId="2D7E5181" w14:textId="77777777" w:rsidR="008E36D5" w:rsidRPr="00443EDE" w:rsidRDefault="008E36D5" w:rsidP="008E36D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6C0F990C" w14:textId="62098D17" w:rsidR="008E36D5" w:rsidRPr="00443EDE" w:rsidRDefault="008E36D5" w:rsidP="008E36D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1645B6" w:rsidRPr="001645B6" w14:paraId="0B1415D9" w14:textId="77777777" w:rsidTr="00C530C9">
        <w:trPr>
          <w:trHeight w:val="3740"/>
        </w:trPr>
        <w:tc>
          <w:tcPr>
            <w:tcW w:w="734" w:type="pct"/>
            <w:gridSpan w:val="2"/>
            <w:shd w:val="clear" w:color="auto" w:fill="C0D842"/>
          </w:tcPr>
          <w:p w14:paraId="658F9A10"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Offensive speech with hate speech laws broken</w:t>
            </w:r>
          </w:p>
        </w:tc>
        <w:tc>
          <w:tcPr>
            <w:tcW w:w="1798" w:type="pct"/>
            <w:gridSpan w:val="2"/>
            <w:shd w:val="clear" w:color="auto" w:fill="C0D842"/>
          </w:tcPr>
          <w:p w14:paraId="51165192"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Although we pride ourselves on being a free speech society, when speech becomes hate speech directed an individual without any argumentative backing – there are problems as there may have been a breach of law. This is particularly concerning if it is disrespectful and/or threatening.</w:t>
            </w:r>
          </w:p>
          <w:p w14:paraId="60442E3F" w14:textId="77777777" w:rsidR="001645B6" w:rsidRPr="001645B6" w:rsidRDefault="001645B6" w:rsidP="001645B6">
            <w:pPr>
              <w:spacing w:after="160" w:line="259" w:lineRule="auto"/>
              <w:rPr>
                <w:rFonts w:eastAsiaTheme="minorEastAsia"/>
                <w:b/>
                <w:bCs/>
                <w:sz w:val="22"/>
                <w:szCs w:val="22"/>
                <w:u w:val="single"/>
              </w:rPr>
            </w:pPr>
          </w:p>
          <w:p w14:paraId="32AF096B"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Risks here include mental health impact, reputational damage, bullying and poor behaviour. </w:t>
            </w:r>
          </w:p>
        </w:tc>
        <w:tc>
          <w:tcPr>
            <w:tcW w:w="482" w:type="pct"/>
            <w:shd w:val="clear" w:color="auto" w:fill="C0D842"/>
          </w:tcPr>
          <w:p w14:paraId="0009223F"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xml:space="preserve">Anyone is at risk of offence </w:t>
            </w:r>
          </w:p>
        </w:tc>
        <w:tc>
          <w:tcPr>
            <w:tcW w:w="1406" w:type="pct"/>
            <w:gridSpan w:val="2"/>
            <w:shd w:val="clear" w:color="auto" w:fill="C0D842"/>
          </w:tcPr>
          <w:p w14:paraId="79736C3A" w14:textId="77777777" w:rsidR="001645B6" w:rsidRPr="001645B6" w:rsidRDefault="001645B6" w:rsidP="001645B6">
            <w:pPr>
              <w:spacing w:after="160" w:line="259" w:lineRule="auto"/>
              <w:rPr>
                <w:rFonts w:eastAsiaTheme="minorEastAsia"/>
                <w:b/>
                <w:bCs/>
                <w:sz w:val="22"/>
                <w:szCs w:val="22"/>
                <w:u w:val="single"/>
              </w:rPr>
            </w:pPr>
          </w:p>
          <w:p w14:paraId="5C0BE6C1"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Speakers will comply with the law regarding hate speech. – </w:t>
            </w:r>
            <w:hyperlink r:id="rId33" w:history="1">
              <w:r w:rsidRPr="001645B6">
                <w:rPr>
                  <w:rStyle w:val="Hyperlink"/>
                  <w:rFonts w:eastAsiaTheme="minorEastAsia"/>
                  <w:b/>
                  <w:bCs/>
                  <w:sz w:val="22"/>
                  <w:szCs w:val="22"/>
                </w:rPr>
                <w:t xml:space="preserve">Example PDF hyperlinked here  </w:t>
              </w:r>
            </w:hyperlink>
            <w:r w:rsidRPr="001645B6">
              <w:rPr>
                <w:rFonts w:eastAsiaTheme="minorEastAsia"/>
                <w:b/>
                <w:bCs/>
                <w:sz w:val="22"/>
                <w:szCs w:val="22"/>
                <w:u w:val="single"/>
              </w:rPr>
              <w:t xml:space="preserve"> </w:t>
            </w:r>
          </w:p>
          <w:p w14:paraId="4FA06124" w14:textId="77777777" w:rsidR="001645B6" w:rsidRPr="001645B6" w:rsidRDefault="001645B6" w:rsidP="001645B6">
            <w:pPr>
              <w:spacing w:after="160" w:line="259" w:lineRule="auto"/>
              <w:rPr>
                <w:rFonts w:eastAsiaTheme="minorEastAsia"/>
                <w:b/>
                <w:bCs/>
                <w:sz w:val="22"/>
                <w:szCs w:val="22"/>
                <w:u w:val="single"/>
              </w:rPr>
            </w:pPr>
          </w:p>
          <w:p w14:paraId="56BB728D"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The Chair will introduce the event and clarify the intention that all discussion is inclusive and should not impinge others’ rights. </w:t>
            </w:r>
          </w:p>
          <w:p w14:paraId="70266835"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 </w:t>
            </w:r>
          </w:p>
        </w:tc>
        <w:tc>
          <w:tcPr>
            <w:tcW w:w="580" w:type="pct"/>
            <w:gridSpan w:val="2"/>
            <w:shd w:val="clear" w:color="auto" w:fill="C0D842"/>
          </w:tcPr>
          <w:p w14:paraId="0C78A30E"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President</w:t>
            </w:r>
            <w:r w:rsidRPr="001645B6">
              <w:rPr>
                <w:rFonts w:eastAsiaTheme="minorEastAsia"/>
                <w:b/>
                <w:bCs/>
                <w:sz w:val="22"/>
                <w:szCs w:val="22"/>
                <w:u w:val="single"/>
              </w:rPr>
              <w:br/>
              <w:t>Roundtable Secretary</w:t>
            </w:r>
            <w:r w:rsidRPr="001645B6">
              <w:rPr>
                <w:rFonts w:eastAsiaTheme="minorEastAsia"/>
                <w:b/>
                <w:bCs/>
                <w:sz w:val="22"/>
                <w:szCs w:val="22"/>
                <w:u w:val="single"/>
              </w:rPr>
              <w:br/>
              <w:t>Sober Committee Member</w:t>
            </w:r>
          </w:p>
        </w:tc>
      </w:tr>
      <w:tr w:rsidR="001645B6" w:rsidRPr="001645B6" w14:paraId="2E3D88A9" w14:textId="77777777" w:rsidTr="00C530C9">
        <w:trPr>
          <w:trHeight w:val="3740"/>
        </w:trPr>
        <w:tc>
          <w:tcPr>
            <w:tcW w:w="734" w:type="pct"/>
            <w:gridSpan w:val="2"/>
            <w:shd w:val="clear" w:color="auto" w:fill="C0D842"/>
          </w:tcPr>
          <w:p w14:paraId="1C96DD6E"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lastRenderedPageBreak/>
              <w:t>Sensitive topics with disagreement with beliefs</w:t>
            </w:r>
          </w:p>
        </w:tc>
        <w:tc>
          <w:tcPr>
            <w:tcW w:w="1798" w:type="pct"/>
            <w:gridSpan w:val="2"/>
            <w:shd w:val="clear" w:color="auto" w:fill="C0D842"/>
          </w:tcPr>
          <w:p w14:paraId="62B99642"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The main risk here is that individuals may not be prepared for sensitive topics that they may find difficult. They may have strong views and not wish to debate.</w:t>
            </w:r>
          </w:p>
          <w:p w14:paraId="04C63EE4" w14:textId="77777777" w:rsidR="001645B6" w:rsidRPr="001645B6" w:rsidRDefault="001645B6" w:rsidP="001645B6">
            <w:pPr>
              <w:spacing w:after="160" w:line="259" w:lineRule="auto"/>
              <w:rPr>
                <w:rFonts w:eastAsiaTheme="minorEastAsia"/>
                <w:b/>
                <w:bCs/>
                <w:sz w:val="22"/>
                <w:szCs w:val="22"/>
                <w:u w:val="single"/>
              </w:rPr>
            </w:pPr>
          </w:p>
          <w:p w14:paraId="44676D4C"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Speak Easy will not stop doing sensitive topics but we must give members and attendees warning of what will be discussed to minimise the risk of someone who may be uncomfortable talking about a topic. Committee must be able to provide support for this risk.</w:t>
            </w:r>
          </w:p>
        </w:tc>
        <w:tc>
          <w:tcPr>
            <w:tcW w:w="482" w:type="pct"/>
            <w:shd w:val="clear" w:color="auto" w:fill="C0D842"/>
          </w:tcPr>
          <w:p w14:paraId="4ED8C67D"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Anyone, but particularly people who may have personal experience on issues. Moral/ethical issues are typically difficult.</w:t>
            </w:r>
          </w:p>
        </w:tc>
        <w:tc>
          <w:tcPr>
            <w:tcW w:w="1406" w:type="pct"/>
            <w:gridSpan w:val="2"/>
            <w:shd w:val="clear" w:color="auto" w:fill="C0D842"/>
          </w:tcPr>
          <w:p w14:paraId="6D4386FE"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We will make sure to advertise that certain topics are being discussed at the roundtables prior to the discussion to allow people to make an informed judgement about whether to come or not. We are open that Speak Easy is a platform for free speech and expressing your view without judgement- disagreement is encouraged. Free speech is protected under the Higher Education Free Speech Act 2023. The Roundtable Secretary will issue disclaimers and contacts if topics are sensitive and, alongside the President, both will make sure that any discomfort around the debates is discussed appropriately with attendees, the Guild etc beforehand, during and after the event.</w:t>
            </w:r>
          </w:p>
        </w:tc>
        <w:tc>
          <w:tcPr>
            <w:tcW w:w="580" w:type="pct"/>
            <w:gridSpan w:val="2"/>
            <w:shd w:val="clear" w:color="auto" w:fill="C0D842"/>
          </w:tcPr>
          <w:p w14:paraId="529EB974"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President</w:t>
            </w:r>
            <w:r w:rsidRPr="001645B6">
              <w:rPr>
                <w:rFonts w:eastAsiaTheme="minorEastAsia"/>
                <w:b/>
                <w:bCs/>
                <w:sz w:val="22"/>
                <w:szCs w:val="22"/>
                <w:u w:val="single"/>
              </w:rPr>
              <w:br/>
              <w:t>Roundtable Secretary</w:t>
            </w:r>
            <w:r w:rsidRPr="001645B6">
              <w:rPr>
                <w:rFonts w:eastAsiaTheme="minorEastAsia"/>
                <w:b/>
                <w:bCs/>
                <w:sz w:val="22"/>
                <w:szCs w:val="22"/>
                <w:u w:val="single"/>
              </w:rPr>
              <w:br/>
              <w:t>Sober Committee Member</w:t>
            </w:r>
          </w:p>
        </w:tc>
      </w:tr>
      <w:tr w:rsidR="001645B6" w:rsidRPr="001645B6" w14:paraId="464AA9A0" w14:textId="77777777" w:rsidTr="00C530C9">
        <w:trPr>
          <w:trHeight w:val="3740"/>
        </w:trPr>
        <w:tc>
          <w:tcPr>
            <w:tcW w:w="734" w:type="pct"/>
            <w:gridSpan w:val="2"/>
            <w:shd w:val="clear" w:color="auto" w:fill="C0D842"/>
          </w:tcPr>
          <w:p w14:paraId="09B075FE"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lastRenderedPageBreak/>
              <w:t>Other</w:t>
            </w:r>
          </w:p>
        </w:tc>
        <w:tc>
          <w:tcPr>
            <w:tcW w:w="1798" w:type="pct"/>
            <w:gridSpan w:val="2"/>
            <w:shd w:val="clear" w:color="auto" w:fill="C0D842"/>
          </w:tcPr>
          <w:p w14:paraId="51AB4666"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Risk of Reputational damage to group due to content being delivered by external speaker/groups. </w:t>
            </w:r>
          </w:p>
          <w:p w14:paraId="32B88894"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w:t>
            </w:r>
          </w:p>
          <w:p w14:paraId="6C5C6137"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Risk of Reputational to the Students’ Guild due to content being delivered by external speaker/group.  </w:t>
            </w:r>
          </w:p>
          <w:p w14:paraId="2F0A77D0" w14:textId="77777777" w:rsidR="001645B6" w:rsidRPr="001645B6" w:rsidRDefault="001645B6" w:rsidP="001645B6">
            <w:pPr>
              <w:spacing w:after="160" w:line="259" w:lineRule="auto"/>
              <w:rPr>
                <w:rFonts w:eastAsiaTheme="minorEastAsia"/>
                <w:b/>
                <w:bCs/>
                <w:sz w:val="22"/>
                <w:szCs w:val="22"/>
                <w:u w:val="single"/>
              </w:rPr>
            </w:pPr>
          </w:p>
        </w:tc>
        <w:tc>
          <w:tcPr>
            <w:tcW w:w="482" w:type="pct"/>
            <w:shd w:val="clear" w:color="auto" w:fill="C0D842"/>
          </w:tcPr>
          <w:p w14:paraId="3FA331B7"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Attendees, group</w:t>
            </w:r>
          </w:p>
        </w:tc>
        <w:tc>
          <w:tcPr>
            <w:tcW w:w="1406" w:type="pct"/>
            <w:gridSpan w:val="2"/>
            <w:shd w:val="clear" w:color="auto" w:fill="C0D842"/>
          </w:tcPr>
          <w:p w14:paraId="72B71A6F" w14:textId="77777777" w:rsidR="001645B6" w:rsidRPr="001645B6" w:rsidRDefault="001645B6" w:rsidP="001645B6">
            <w:pPr>
              <w:numPr>
                <w:ilvl w:val="0"/>
                <w:numId w:val="17"/>
              </w:numPr>
              <w:spacing w:after="160" w:line="259" w:lineRule="auto"/>
              <w:rPr>
                <w:rFonts w:eastAsiaTheme="minorEastAsia"/>
                <w:b/>
                <w:bCs/>
                <w:sz w:val="22"/>
                <w:szCs w:val="22"/>
                <w:u w:val="single"/>
              </w:rPr>
            </w:pPr>
            <w:r w:rsidRPr="001645B6">
              <w:rPr>
                <w:rFonts w:eastAsiaTheme="minorEastAsia"/>
                <w:b/>
                <w:bCs/>
                <w:i/>
                <w:iCs/>
                <w:sz w:val="22"/>
                <w:szCs w:val="22"/>
                <w:u w:val="single"/>
              </w:rPr>
              <w:t xml:space="preserve">Communications prepared for public distribution confirming the legality of the event/discussion, in line with freedom of speech law/expression – </w:t>
            </w:r>
            <w:hyperlink r:id="rId34" w:tgtFrame="_blank" w:history="1">
              <w:r w:rsidRPr="001645B6">
                <w:rPr>
                  <w:rStyle w:val="Hyperlink"/>
                  <w:rFonts w:eastAsiaTheme="minorEastAsia"/>
                  <w:b/>
                  <w:bCs/>
                  <w:i/>
                  <w:iCs/>
                  <w:sz w:val="22"/>
                  <w:szCs w:val="22"/>
                </w:rPr>
                <w:t>Example text hyperlinked here.</w:t>
              </w:r>
            </w:hyperlink>
            <w:r w:rsidRPr="001645B6">
              <w:rPr>
                <w:rFonts w:eastAsiaTheme="minorEastAsia"/>
                <w:b/>
                <w:bCs/>
                <w:sz w:val="22"/>
                <w:szCs w:val="22"/>
                <w:u w:val="single"/>
              </w:rPr>
              <w:t> </w:t>
            </w:r>
          </w:p>
          <w:p w14:paraId="757E162C"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w:t>
            </w:r>
          </w:p>
          <w:p w14:paraId="01258DF3" w14:textId="77777777" w:rsidR="001645B6" w:rsidRPr="001645B6" w:rsidRDefault="001645B6" w:rsidP="001645B6">
            <w:pPr>
              <w:numPr>
                <w:ilvl w:val="0"/>
                <w:numId w:val="18"/>
              </w:numPr>
              <w:spacing w:after="160" w:line="259" w:lineRule="auto"/>
              <w:rPr>
                <w:rFonts w:eastAsiaTheme="minorEastAsia"/>
                <w:b/>
                <w:bCs/>
                <w:sz w:val="22"/>
                <w:szCs w:val="22"/>
                <w:u w:val="single"/>
              </w:rPr>
            </w:pPr>
            <w:r w:rsidRPr="001645B6">
              <w:rPr>
                <w:rFonts w:eastAsiaTheme="minorEastAsia"/>
                <w:b/>
                <w:bCs/>
                <w:i/>
                <w:iCs/>
                <w:sz w:val="22"/>
                <w:szCs w:val="22"/>
                <w:u w:val="single"/>
              </w:rPr>
              <w:t>The Guild will be informed of any concerns regarding reputational impact.</w:t>
            </w:r>
            <w:r w:rsidRPr="001645B6">
              <w:rPr>
                <w:rFonts w:eastAsiaTheme="minorEastAsia"/>
                <w:b/>
                <w:bCs/>
                <w:sz w:val="22"/>
                <w:szCs w:val="22"/>
                <w:u w:val="single"/>
              </w:rPr>
              <w:t> </w:t>
            </w:r>
          </w:p>
          <w:p w14:paraId="18C34F6A" w14:textId="77777777" w:rsidR="001645B6" w:rsidRPr="001645B6" w:rsidRDefault="001645B6" w:rsidP="001645B6">
            <w:pPr>
              <w:spacing w:after="160" w:line="259" w:lineRule="auto"/>
              <w:rPr>
                <w:rFonts w:eastAsiaTheme="minorEastAsia"/>
                <w:b/>
                <w:bCs/>
                <w:sz w:val="22"/>
                <w:szCs w:val="22"/>
                <w:u w:val="single"/>
              </w:rPr>
            </w:pPr>
          </w:p>
        </w:tc>
        <w:tc>
          <w:tcPr>
            <w:tcW w:w="580" w:type="pct"/>
            <w:gridSpan w:val="2"/>
            <w:shd w:val="clear" w:color="auto" w:fill="C0D842"/>
          </w:tcPr>
          <w:p w14:paraId="17CA4877"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Committee, Guild</w:t>
            </w:r>
          </w:p>
        </w:tc>
      </w:tr>
      <w:tr w:rsidR="001645B6" w:rsidRPr="001645B6" w14:paraId="2A7A71CB" w14:textId="77777777" w:rsidTr="00C530C9">
        <w:trPr>
          <w:trHeight w:val="3740"/>
        </w:trPr>
        <w:tc>
          <w:tcPr>
            <w:tcW w:w="734" w:type="pct"/>
            <w:gridSpan w:val="2"/>
            <w:shd w:val="clear" w:color="auto" w:fill="C0D842"/>
          </w:tcPr>
          <w:p w14:paraId="395A3DA6"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Other</w:t>
            </w:r>
          </w:p>
        </w:tc>
        <w:tc>
          <w:tcPr>
            <w:tcW w:w="1798" w:type="pct"/>
            <w:gridSpan w:val="2"/>
            <w:shd w:val="clear" w:color="auto" w:fill="C0D842"/>
          </w:tcPr>
          <w:p w14:paraId="55FBD548" w14:textId="77777777" w:rsidR="001645B6" w:rsidRPr="001645B6" w:rsidRDefault="001645B6" w:rsidP="001645B6">
            <w:pPr>
              <w:spacing w:after="160" w:line="259" w:lineRule="auto"/>
              <w:rPr>
                <w:rFonts w:eastAsiaTheme="minorEastAsia"/>
                <w:b/>
                <w:bCs/>
                <w:sz w:val="22"/>
                <w:szCs w:val="22"/>
                <w:u w:val="single"/>
              </w:rPr>
            </w:pPr>
            <w:r w:rsidRPr="001645B6">
              <w:rPr>
                <w:rFonts w:eastAsiaTheme="minorEastAsia"/>
                <w:b/>
                <w:bCs/>
                <w:sz w:val="22"/>
                <w:szCs w:val="22"/>
                <w:u w:val="single"/>
              </w:rPr>
              <w:t xml:space="preserve">Risk of offensive/inappropriate material being handed out, that could incite aggressive/violent behaviour.   </w:t>
            </w:r>
          </w:p>
        </w:tc>
        <w:tc>
          <w:tcPr>
            <w:tcW w:w="482" w:type="pct"/>
            <w:shd w:val="clear" w:color="auto" w:fill="C0D842"/>
          </w:tcPr>
          <w:p w14:paraId="39320C0A"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xml:space="preserve">Attendees, </w:t>
            </w:r>
            <w:proofErr w:type="spellStart"/>
            <w:r w:rsidRPr="001645B6">
              <w:rPr>
                <w:rFonts w:eastAsiaTheme="minorEastAsia"/>
                <w:b/>
                <w:bCs/>
                <w:i/>
                <w:iCs/>
                <w:sz w:val="22"/>
                <w:szCs w:val="22"/>
                <w:u w:val="single"/>
              </w:rPr>
              <w:t>Grroup</w:t>
            </w:r>
            <w:proofErr w:type="spellEnd"/>
          </w:p>
        </w:tc>
        <w:tc>
          <w:tcPr>
            <w:tcW w:w="1406" w:type="pct"/>
            <w:gridSpan w:val="2"/>
            <w:shd w:val="clear" w:color="auto" w:fill="C0D842"/>
          </w:tcPr>
          <w:p w14:paraId="5004B027"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Speakers will be informed that if they wish to hand out material during the event, this will require Guild approval.  </w:t>
            </w:r>
          </w:p>
          <w:p w14:paraId="5EE69DCF"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w:t>
            </w:r>
          </w:p>
          <w:p w14:paraId="5040FFA4"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In the unlikely event material is handed out without Guild approval, this will be reported to the Guild. </w:t>
            </w:r>
          </w:p>
          <w:p w14:paraId="689C1091"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w:t>
            </w:r>
          </w:p>
          <w:p w14:paraId="46346A49" w14:textId="77777777" w:rsidR="001645B6" w:rsidRPr="001645B6" w:rsidRDefault="001645B6" w:rsidP="001645B6">
            <w:pPr>
              <w:spacing w:after="160" w:line="259" w:lineRule="auto"/>
              <w:rPr>
                <w:rFonts w:eastAsiaTheme="minorEastAsia"/>
                <w:b/>
                <w:bCs/>
                <w:i/>
                <w:iCs/>
                <w:sz w:val="22"/>
                <w:szCs w:val="22"/>
                <w:u w:val="single"/>
              </w:rPr>
            </w:pPr>
            <w:r w:rsidRPr="001645B6">
              <w:rPr>
                <w:rFonts w:eastAsiaTheme="minorEastAsia"/>
                <w:b/>
                <w:bCs/>
                <w:i/>
                <w:iCs/>
                <w:sz w:val="22"/>
                <w:szCs w:val="22"/>
                <w:u w:val="single"/>
              </w:rPr>
              <w:t xml:space="preserve">Event hosts will make it clear to attendees and speakers that the material has not been approved and direct them to support they can access </w:t>
            </w:r>
            <w:r w:rsidRPr="001645B6">
              <w:rPr>
                <w:rFonts w:eastAsiaTheme="minorEastAsia"/>
                <w:b/>
                <w:bCs/>
                <w:i/>
                <w:iCs/>
                <w:sz w:val="22"/>
                <w:szCs w:val="22"/>
                <w:u w:val="single"/>
              </w:rPr>
              <w:lastRenderedPageBreak/>
              <w:t>if the material has caused concern or offended them. </w:t>
            </w:r>
          </w:p>
          <w:p w14:paraId="63DE43AA" w14:textId="77777777" w:rsidR="001645B6" w:rsidRPr="001645B6" w:rsidRDefault="001645B6" w:rsidP="001645B6">
            <w:pPr>
              <w:spacing w:after="160" w:line="259" w:lineRule="auto"/>
              <w:rPr>
                <w:rFonts w:eastAsiaTheme="minorEastAsia"/>
                <w:b/>
                <w:bCs/>
                <w:i/>
                <w:iCs/>
                <w:sz w:val="22"/>
                <w:szCs w:val="22"/>
                <w:u w:val="single"/>
              </w:rPr>
            </w:pPr>
          </w:p>
        </w:tc>
        <w:tc>
          <w:tcPr>
            <w:tcW w:w="580" w:type="pct"/>
            <w:gridSpan w:val="2"/>
            <w:shd w:val="clear" w:color="auto" w:fill="C0D842"/>
          </w:tcPr>
          <w:p w14:paraId="60D6C618" w14:textId="77777777" w:rsidR="001645B6" w:rsidRPr="001645B6" w:rsidRDefault="001645B6" w:rsidP="001645B6">
            <w:pPr>
              <w:spacing w:after="160" w:line="259" w:lineRule="auto"/>
              <w:rPr>
                <w:rFonts w:eastAsiaTheme="minorEastAsia"/>
                <w:b/>
                <w:bCs/>
                <w:sz w:val="22"/>
                <w:szCs w:val="22"/>
                <w:u w:val="single"/>
              </w:rPr>
            </w:pPr>
          </w:p>
        </w:tc>
      </w:tr>
    </w:tbl>
    <w:p w14:paraId="366C41E1" w14:textId="77777777" w:rsidR="001645B6" w:rsidRPr="001645B6" w:rsidRDefault="001645B6" w:rsidP="001645B6">
      <w:pPr>
        <w:spacing w:after="160" w:line="259" w:lineRule="auto"/>
        <w:rPr>
          <w:rFonts w:eastAsiaTheme="minorEastAsia"/>
          <w:b/>
          <w:bCs/>
          <w:sz w:val="22"/>
          <w:szCs w:val="22"/>
          <w:u w:val="single"/>
        </w:rPr>
      </w:pPr>
    </w:p>
    <w:p w14:paraId="7E67716F" w14:textId="77777777" w:rsidR="00E2261F" w:rsidRPr="00443EDE" w:rsidRDefault="00E2261F" w:rsidP="00E2261F">
      <w:pPr>
        <w:spacing w:after="160" w:line="259" w:lineRule="auto"/>
        <w:rPr>
          <w:rFonts w:eastAsiaTheme="minorEastAsia"/>
          <w:b/>
          <w:bCs/>
          <w:sz w:val="22"/>
          <w:szCs w:val="22"/>
          <w:u w:val="single"/>
        </w:rPr>
      </w:pPr>
    </w:p>
    <w:p w14:paraId="065DAA24" w14:textId="5D1F3C8D" w:rsidR="0041190F" w:rsidRPr="00443EDE" w:rsidRDefault="0041190F" w:rsidP="0041190F">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5: </w:t>
      </w:r>
      <w:r w:rsidRPr="00443EDE">
        <w:rPr>
          <w:rFonts w:eastAsiaTheme="minorEastAsia"/>
          <w:b/>
          <w:bCs/>
          <w:i/>
          <w:iCs/>
          <w:sz w:val="22"/>
          <w:szCs w:val="22"/>
          <w:u w:val="single"/>
        </w:rPr>
        <w:t>Challenge Days &amp; Day Trips</w:t>
      </w:r>
    </w:p>
    <w:p w14:paraId="5254CA72" w14:textId="77777777" w:rsidR="0041190F" w:rsidRPr="00443EDE" w:rsidRDefault="0041190F" w:rsidP="0041190F">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1190F" w:rsidRPr="00443EDE" w14:paraId="330C6195" w14:textId="77777777" w:rsidTr="00453185">
        <w:trPr>
          <w:trHeight w:val="510"/>
        </w:trPr>
        <w:tc>
          <w:tcPr>
            <w:tcW w:w="2835" w:type="dxa"/>
            <w:shd w:val="clear" w:color="auto" w:fill="auto"/>
            <w:vAlign w:val="center"/>
          </w:tcPr>
          <w:p w14:paraId="19E74711" w14:textId="77777777" w:rsidR="0041190F" w:rsidRPr="00443EDE" w:rsidRDefault="0041190F" w:rsidP="00453185">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589E0DDF" w14:textId="0C9C88DE" w:rsidR="0041190F" w:rsidRPr="00443EDE" w:rsidRDefault="0041190F" w:rsidP="00453185">
            <w:pPr>
              <w:spacing w:before="40" w:after="40"/>
              <w:rPr>
                <w:rFonts w:eastAsiaTheme="minorEastAsia"/>
                <w:b/>
                <w:bCs/>
                <w:color w:val="000000" w:themeColor="text1"/>
                <w:sz w:val="22"/>
                <w:szCs w:val="22"/>
              </w:rPr>
            </w:pPr>
            <w:r w:rsidRPr="00443EDE">
              <w:rPr>
                <w:rFonts w:eastAsiaTheme="minorEastAsia"/>
                <w:b/>
                <w:bCs/>
                <w:color w:val="000000" w:themeColor="text1"/>
                <w:sz w:val="22"/>
                <w:szCs w:val="22"/>
              </w:rPr>
              <w:t>20</w:t>
            </w:r>
          </w:p>
        </w:tc>
        <w:tc>
          <w:tcPr>
            <w:tcW w:w="4820" w:type="dxa"/>
          </w:tcPr>
          <w:p w14:paraId="428714C7" w14:textId="77777777" w:rsidR="0041190F" w:rsidRPr="00443EDE" w:rsidRDefault="0041190F" w:rsidP="00453185">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35">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5334FE4B" w14:textId="5894201F" w:rsidR="0041190F" w:rsidRPr="00443EDE" w:rsidRDefault="004A37FB" w:rsidP="00453185">
            <w:pPr>
              <w:spacing w:after="160" w:line="259" w:lineRule="auto"/>
              <w:rPr>
                <w:rFonts w:eastAsiaTheme="minorEastAsia"/>
                <w:b/>
                <w:bCs/>
                <w:sz w:val="22"/>
                <w:szCs w:val="22"/>
              </w:rPr>
            </w:pPr>
            <w:r w:rsidRPr="00443EDE">
              <w:rPr>
                <w:b/>
                <w:bCs/>
                <w:sz w:val="22"/>
                <w:szCs w:val="22"/>
              </w:rPr>
              <w:t>Trains and buses with step-free access will be used where possible.</w:t>
            </w:r>
          </w:p>
        </w:tc>
      </w:tr>
      <w:tr w:rsidR="0041190F" w:rsidRPr="00443EDE" w14:paraId="755C62A5" w14:textId="77777777" w:rsidTr="00453185">
        <w:trPr>
          <w:trHeight w:val="510"/>
        </w:trPr>
        <w:tc>
          <w:tcPr>
            <w:tcW w:w="2835" w:type="dxa"/>
            <w:shd w:val="clear" w:color="auto" w:fill="auto"/>
            <w:vAlign w:val="center"/>
          </w:tcPr>
          <w:p w14:paraId="7D085EE7" w14:textId="77777777" w:rsidR="0041190F" w:rsidRPr="00443EDE" w:rsidRDefault="0041190F" w:rsidP="00453185">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452DB296" w14:textId="6934D4A6" w:rsidR="0041190F" w:rsidRPr="00443EDE" w:rsidRDefault="0041190F" w:rsidP="00453185">
            <w:pPr>
              <w:spacing w:before="40" w:after="40"/>
              <w:rPr>
                <w:rFonts w:eastAsiaTheme="minorEastAsia"/>
                <w:color w:val="000000" w:themeColor="text1"/>
                <w:sz w:val="22"/>
                <w:szCs w:val="22"/>
              </w:rPr>
            </w:pPr>
            <w:r w:rsidRPr="00443EDE">
              <w:rPr>
                <w:rFonts w:eastAsiaTheme="minorEastAsia"/>
                <w:color w:val="000000" w:themeColor="text1"/>
                <w:sz w:val="22"/>
                <w:szCs w:val="22"/>
              </w:rPr>
              <w:t>Off campus (sometimes starting and finishing at the Ram)</w:t>
            </w:r>
          </w:p>
        </w:tc>
        <w:tc>
          <w:tcPr>
            <w:tcW w:w="4820" w:type="dxa"/>
            <w:vAlign w:val="center"/>
          </w:tcPr>
          <w:p w14:paraId="05290946" w14:textId="77777777" w:rsidR="0041190F" w:rsidRPr="00443EDE" w:rsidRDefault="0041190F" w:rsidP="00453185">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activity type. You can use the guidance </w:t>
            </w:r>
            <w:hyperlink r:id="rId36">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125581AC" w14:textId="538A725B" w:rsidR="0041190F" w:rsidRPr="00443EDE" w:rsidRDefault="004A37FB" w:rsidP="00453185">
            <w:pPr>
              <w:spacing w:after="160" w:line="259" w:lineRule="auto"/>
              <w:rPr>
                <w:rFonts w:eastAsiaTheme="minorEastAsia"/>
                <w:sz w:val="22"/>
                <w:szCs w:val="22"/>
              </w:rPr>
            </w:pPr>
            <w:r w:rsidRPr="00443EDE">
              <w:rPr>
                <w:b/>
                <w:bCs/>
                <w:sz w:val="22"/>
                <w:szCs w:val="22"/>
              </w:rPr>
              <w:t xml:space="preserve">Any travel between locations will be on foot or by public transport. E-tickets will be used rather than paper tickets on trains/buses. Paper straws will be used in pubs instead of plastic and rubbish will </w:t>
            </w:r>
            <w:r w:rsidRPr="00443EDE">
              <w:rPr>
                <w:b/>
                <w:bCs/>
                <w:sz w:val="22"/>
                <w:szCs w:val="22"/>
              </w:rPr>
              <w:lastRenderedPageBreak/>
              <w:t>be cleared away and recycled where possible.</w:t>
            </w:r>
          </w:p>
        </w:tc>
      </w:tr>
      <w:tr w:rsidR="004A37FB" w:rsidRPr="00443EDE" w14:paraId="7818EE98" w14:textId="77777777" w:rsidTr="00453185">
        <w:trPr>
          <w:trHeight w:val="125"/>
        </w:trPr>
        <w:tc>
          <w:tcPr>
            <w:tcW w:w="2835" w:type="dxa"/>
            <w:shd w:val="clear" w:color="auto" w:fill="auto"/>
            <w:vAlign w:val="center"/>
          </w:tcPr>
          <w:p w14:paraId="744158DD" w14:textId="77777777" w:rsidR="004A37FB" w:rsidRPr="00443EDE" w:rsidRDefault="004A37FB" w:rsidP="004A37FB">
            <w:pPr>
              <w:spacing w:before="40" w:after="40"/>
              <w:rPr>
                <w:rFonts w:eastAsiaTheme="minorEastAsia"/>
                <w:color w:val="000000" w:themeColor="text1"/>
                <w:sz w:val="22"/>
                <w:szCs w:val="22"/>
              </w:rPr>
            </w:pPr>
            <w:r w:rsidRPr="00443EDE">
              <w:rPr>
                <w:rFonts w:eastAsiaTheme="minorEastAsia"/>
                <w:sz w:val="22"/>
                <w:szCs w:val="22"/>
              </w:rPr>
              <w:lastRenderedPageBreak/>
              <w:t>Is additional specific Event Insurance required?</w:t>
            </w:r>
          </w:p>
        </w:tc>
        <w:tc>
          <w:tcPr>
            <w:tcW w:w="3969" w:type="dxa"/>
            <w:shd w:val="clear" w:color="auto" w:fill="C0D842"/>
            <w:vAlign w:val="center"/>
          </w:tcPr>
          <w:p w14:paraId="09FAF91F" w14:textId="77777777" w:rsidR="004A37FB" w:rsidRPr="00443EDE" w:rsidRDefault="004A37FB" w:rsidP="004A37FB">
            <w:pPr>
              <w:spacing w:before="40" w:after="40"/>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7C33BDD9" w14:textId="77777777" w:rsidR="004A37FB" w:rsidRPr="00443EDE" w:rsidRDefault="004A37FB" w:rsidP="004A37FB">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680738BF" w14:textId="1E8F5642" w:rsidR="004A37FB" w:rsidRPr="00443EDE" w:rsidRDefault="004A37FB" w:rsidP="004A37FB">
            <w:pPr>
              <w:spacing w:after="160" w:line="259" w:lineRule="auto"/>
              <w:rPr>
                <w:rFonts w:eastAsiaTheme="minorEastAsia"/>
                <w:sz w:val="22"/>
                <w:szCs w:val="22"/>
              </w:rPr>
            </w:pPr>
            <w:r w:rsidRPr="00443EDE">
              <w:rPr>
                <w:b/>
                <w:bCs/>
                <w:sz w:val="22"/>
                <w:szCs w:val="22"/>
              </w:rPr>
              <w:t>A first aid kit will be carried by a designated sober committee member. Venue first aid can also be used for the stops on the day. Estate Patrol (if in Exeter area) and emergency services will be contacted if necessary.</w:t>
            </w:r>
          </w:p>
        </w:tc>
      </w:tr>
    </w:tbl>
    <w:p w14:paraId="6F863D0B" w14:textId="77777777" w:rsidR="0041190F" w:rsidRPr="00443EDE" w:rsidRDefault="0041190F" w:rsidP="0041190F">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8"/>
        <w:gridCol w:w="5493"/>
        <w:gridCol w:w="1646"/>
        <w:gridCol w:w="4286"/>
        <w:gridCol w:w="1745"/>
      </w:tblGrid>
      <w:tr w:rsidR="004A37FB" w:rsidRPr="00443EDE" w14:paraId="4AF86434" w14:textId="77777777" w:rsidTr="004A37FB">
        <w:trPr>
          <w:trHeight w:val="734"/>
        </w:trPr>
        <w:tc>
          <w:tcPr>
            <w:tcW w:w="721" w:type="pct"/>
          </w:tcPr>
          <w:p w14:paraId="0BE0CAB5" w14:textId="77777777" w:rsidR="0041190F" w:rsidRPr="00443EDE" w:rsidRDefault="0041190F" w:rsidP="00453185">
            <w:pPr>
              <w:spacing w:after="160"/>
              <w:jc w:val="center"/>
              <w:rPr>
                <w:rFonts w:eastAsiaTheme="minorEastAsia"/>
                <w:b/>
                <w:bCs/>
                <w:sz w:val="22"/>
                <w:szCs w:val="22"/>
              </w:rPr>
            </w:pPr>
            <w:r w:rsidRPr="00443EDE">
              <w:rPr>
                <w:rFonts w:eastAsiaTheme="minorEastAsia"/>
                <w:b/>
                <w:bCs/>
                <w:sz w:val="22"/>
                <w:szCs w:val="22"/>
              </w:rPr>
              <w:t>Hazard Category</w:t>
            </w:r>
          </w:p>
        </w:tc>
        <w:tc>
          <w:tcPr>
            <w:tcW w:w="1785" w:type="pct"/>
          </w:tcPr>
          <w:p w14:paraId="49CD3109" w14:textId="77777777" w:rsidR="0041190F" w:rsidRPr="00443EDE" w:rsidRDefault="0041190F" w:rsidP="00453185">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535" w:type="pct"/>
          </w:tcPr>
          <w:p w14:paraId="5FDEF159" w14:textId="77777777" w:rsidR="0041190F" w:rsidRPr="00443EDE" w:rsidRDefault="0041190F" w:rsidP="00453185">
            <w:pPr>
              <w:spacing w:after="160"/>
              <w:jc w:val="center"/>
              <w:rPr>
                <w:rFonts w:eastAsiaTheme="minorEastAsia"/>
                <w:b/>
                <w:bCs/>
                <w:sz w:val="22"/>
                <w:szCs w:val="22"/>
              </w:rPr>
            </w:pPr>
            <w:r w:rsidRPr="00443EDE">
              <w:rPr>
                <w:rFonts w:eastAsiaTheme="minorEastAsia"/>
                <w:b/>
                <w:bCs/>
                <w:sz w:val="22"/>
                <w:szCs w:val="22"/>
              </w:rPr>
              <w:t>Who is at Risk?</w:t>
            </w:r>
          </w:p>
        </w:tc>
        <w:tc>
          <w:tcPr>
            <w:tcW w:w="1393" w:type="pct"/>
          </w:tcPr>
          <w:p w14:paraId="06DDBD53" w14:textId="77777777" w:rsidR="0041190F" w:rsidRPr="00443EDE" w:rsidRDefault="0041190F" w:rsidP="00453185">
            <w:pPr>
              <w:spacing w:after="160"/>
              <w:jc w:val="center"/>
              <w:rPr>
                <w:rFonts w:eastAsiaTheme="minorEastAsia"/>
                <w:b/>
                <w:bCs/>
                <w:sz w:val="22"/>
                <w:szCs w:val="22"/>
              </w:rPr>
            </w:pPr>
            <w:r w:rsidRPr="00443EDE">
              <w:rPr>
                <w:rFonts w:eastAsiaTheme="minorEastAsia"/>
                <w:b/>
                <w:bCs/>
                <w:sz w:val="22"/>
                <w:szCs w:val="22"/>
              </w:rPr>
              <w:t>Control Measures</w:t>
            </w:r>
          </w:p>
        </w:tc>
        <w:tc>
          <w:tcPr>
            <w:tcW w:w="567" w:type="pct"/>
          </w:tcPr>
          <w:p w14:paraId="03B4D267" w14:textId="77777777" w:rsidR="0041190F" w:rsidRPr="00443EDE" w:rsidRDefault="0041190F" w:rsidP="00453185">
            <w:pPr>
              <w:spacing w:after="160"/>
              <w:jc w:val="center"/>
              <w:rPr>
                <w:rFonts w:eastAsiaTheme="minorEastAsia"/>
                <w:b/>
                <w:bCs/>
                <w:sz w:val="22"/>
                <w:szCs w:val="22"/>
              </w:rPr>
            </w:pPr>
            <w:r w:rsidRPr="00443EDE">
              <w:rPr>
                <w:rFonts w:eastAsiaTheme="minorEastAsia"/>
                <w:b/>
                <w:bCs/>
                <w:sz w:val="22"/>
                <w:szCs w:val="22"/>
              </w:rPr>
              <w:t>Who is responsible?</w:t>
            </w:r>
          </w:p>
        </w:tc>
      </w:tr>
      <w:tr w:rsidR="004A37FB" w:rsidRPr="00443EDE" w14:paraId="46516C1C" w14:textId="77777777" w:rsidTr="004A37FB">
        <w:trPr>
          <w:trHeight w:val="3740"/>
        </w:trPr>
        <w:tc>
          <w:tcPr>
            <w:tcW w:w="721" w:type="pct"/>
            <w:shd w:val="clear" w:color="auto" w:fill="C0D842"/>
          </w:tcPr>
          <w:p w14:paraId="3628EDDE" w14:textId="77777777" w:rsidR="0041190F" w:rsidRPr="00443EDE" w:rsidRDefault="0041190F"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What type of Hazard is it?</w:t>
            </w:r>
          </w:p>
          <w:p w14:paraId="5B3A225B" w14:textId="77777777" w:rsidR="0041190F" w:rsidRPr="00443EDE" w:rsidRDefault="0041190F"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85" w:type="pct"/>
            <w:shd w:val="clear" w:color="auto" w:fill="C0D842"/>
          </w:tcPr>
          <w:p w14:paraId="6044EC8D" w14:textId="77777777" w:rsidR="0041190F" w:rsidRPr="00443EDE" w:rsidRDefault="0041190F" w:rsidP="00453185">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535" w:type="pct"/>
            <w:shd w:val="clear" w:color="auto" w:fill="C0D842"/>
          </w:tcPr>
          <w:p w14:paraId="4F33C1DA" w14:textId="77777777" w:rsidR="0041190F" w:rsidRPr="00443EDE" w:rsidRDefault="0041190F" w:rsidP="00453185">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393" w:type="pct"/>
            <w:shd w:val="clear" w:color="auto" w:fill="C0D842"/>
          </w:tcPr>
          <w:p w14:paraId="0FA09FDD" w14:textId="77777777" w:rsidR="0041190F" w:rsidRPr="00443EDE" w:rsidRDefault="0041190F" w:rsidP="00453185">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67" w:type="pct"/>
            <w:shd w:val="clear" w:color="auto" w:fill="C0D842"/>
          </w:tcPr>
          <w:p w14:paraId="2021A8B2" w14:textId="77777777" w:rsidR="0041190F" w:rsidRPr="00443EDE" w:rsidRDefault="0041190F" w:rsidP="00453185">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4A37FB" w:rsidRPr="00443EDE" w14:paraId="4A7CD108" w14:textId="77777777" w:rsidTr="004A37FB">
        <w:trPr>
          <w:trHeight w:val="3740"/>
        </w:trPr>
        <w:tc>
          <w:tcPr>
            <w:tcW w:w="721" w:type="pct"/>
            <w:shd w:val="clear" w:color="auto" w:fill="C0D842"/>
          </w:tcPr>
          <w:p w14:paraId="083D5EA2" w14:textId="510EDED5" w:rsidR="004A37FB" w:rsidRPr="00443EDE" w:rsidRDefault="004A37FB" w:rsidP="004A37FB">
            <w:pPr>
              <w:spacing w:after="160" w:line="259" w:lineRule="auto"/>
              <w:jc w:val="center"/>
              <w:rPr>
                <w:rFonts w:eastAsiaTheme="minorEastAsia"/>
                <w:bCs/>
                <w:i/>
                <w:iCs/>
                <w:sz w:val="22"/>
                <w:szCs w:val="22"/>
                <w:highlight w:val="yellow"/>
              </w:rPr>
            </w:pPr>
            <w:r w:rsidRPr="00443EDE">
              <w:rPr>
                <w:rFonts w:eastAsia="Calibri"/>
                <w:sz w:val="22"/>
                <w:szCs w:val="22"/>
              </w:rPr>
              <w:lastRenderedPageBreak/>
              <w:t>Fire</w:t>
            </w:r>
          </w:p>
        </w:tc>
        <w:tc>
          <w:tcPr>
            <w:tcW w:w="1785" w:type="pct"/>
            <w:shd w:val="clear" w:color="auto" w:fill="C0D842"/>
          </w:tcPr>
          <w:p w14:paraId="3564299F" w14:textId="4287709D" w:rsidR="004A37FB" w:rsidRPr="00443EDE" w:rsidRDefault="004A37FB" w:rsidP="004A37FB">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535" w:type="pct"/>
            <w:shd w:val="clear" w:color="auto" w:fill="C0D842"/>
          </w:tcPr>
          <w:p w14:paraId="5E9D7826" w14:textId="60F80BB4" w:rsidR="004A37FB" w:rsidRPr="00443EDE" w:rsidRDefault="004A37FB" w:rsidP="004A37FB">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393" w:type="pct"/>
            <w:shd w:val="clear" w:color="auto" w:fill="C0D842"/>
          </w:tcPr>
          <w:p w14:paraId="5A173D45" w14:textId="26E5DBF9" w:rsidR="004A37FB" w:rsidRPr="00443EDE" w:rsidRDefault="004A37FB" w:rsidP="004A37FB">
            <w:pPr>
              <w:spacing w:after="160" w:line="259" w:lineRule="auto"/>
              <w:rPr>
                <w:rFonts w:eastAsiaTheme="minorEastAsia"/>
                <w:sz w:val="22"/>
                <w:szCs w:val="22"/>
                <w:highlight w:val="yellow"/>
              </w:rPr>
            </w:pPr>
            <w:r w:rsidRPr="00443EDE">
              <w:rPr>
                <w:rFonts w:eastAsiaTheme="minorEastAsia"/>
                <w:sz w:val="22"/>
                <w:szCs w:val="22"/>
              </w:rPr>
              <w:t>Confirm with premises that fire controls are in place.</w:t>
            </w:r>
            <w:r w:rsidRPr="00443EDE">
              <w:rPr>
                <w:rFonts w:eastAsiaTheme="minorEastAsia"/>
                <w:sz w:val="22"/>
                <w:szCs w:val="22"/>
              </w:rPr>
              <w:br/>
              <w:t>Fire exits to be checked if clear with people at the event aware where the exits are.</w:t>
            </w:r>
            <w:r w:rsidRPr="00443EDE">
              <w:rPr>
                <w:rFonts w:eastAsiaTheme="minorEastAsia"/>
                <w:sz w:val="22"/>
                <w:szCs w:val="22"/>
              </w:rPr>
              <w:br/>
              <w:t>Any fire evacuation requires designated sober committee member(s) to liaise with venue staff.</w:t>
            </w:r>
          </w:p>
        </w:tc>
        <w:tc>
          <w:tcPr>
            <w:tcW w:w="567" w:type="pct"/>
            <w:shd w:val="clear" w:color="auto" w:fill="C0D842"/>
          </w:tcPr>
          <w:p w14:paraId="5B34A24B" w14:textId="6EA5C60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48965662" w14:textId="16C528F8" w:rsidR="004A37FB" w:rsidRPr="00443EDE" w:rsidRDefault="004A37FB" w:rsidP="004A37FB">
            <w:pPr>
              <w:spacing w:after="160" w:line="259" w:lineRule="auto"/>
              <w:rPr>
                <w:rFonts w:eastAsiaTheme="minorEastAsia"/>
                <w:sz w:val="22"/>
                <w:szCs w:val="22"/>
                <w:highlight w:val="yellow"/>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03764328" w14:textId="77777777" w:rsidTr="004A37FB">
        <w:trPr>
          <w:trHeight w:val="3740"/>
        </w:trPr>
        <w:tc>
          <w:tcPr>
            <w:tcW w:w="721" w:type="pct"/>
            <w:shd w:val="clear" w:color="auto" w:fill="C0D842"/>
          </w:tcPr>
          <w:p w14:paraId="6AFAF693"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w:t>
            </w:r>
          </w:p>
          <w:p w14:paraId="68A57565" w14:textId="77777777" w:rsidR="004A37FB" w:rsidRPr="00443EDE" w:rsidRDefault="004A37FB" w:rsidP="004A37FB">
            <w:pPr>
              <w:spacing w:after="160" w:line="259" w:lineRule="auto"/>
              <w:jc w:val="center"/>
              <w:rPr>
                <w:rFonts w:eastAsia="Calibri"/>
                <w:sz w:val="22"/>
                <w:szCs w:val="22"/>
              </w:rPr>
            </w:pPr>
          </w:p>
        </w:tc>
        <w:tc>
          <w:tcPr>
            <w:tcW w:w="1785" w:type="pct"/>
            <w:shd w:val="clear" w:color="auto" w:fill="C0D842"/>
          </w:tcPr>
          <w:p w14:paraId="2E959908" w14:textId="38D24337" w:rsidR="004A37FB" w:rsidRPr="00443EDE" w:rsidRDefault="004A37FB" w:rsidP="004A37FB">
            <w:pPr>
              <w:tabs>
                <w:tab w:val="left" w:pos="1206"/>
              </w:tabs>
              <w:rPr>
                <w:rFonts w:eastAsiaTheme="minorEastAsia"/>
                <w:sz w:val="22"/>
                <w:szCs w:val="22"/>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535" w:type="pct"/>
            <w:shd w:val="clear" w:color="auto" w:fill="C0D842"/>
          </w:tcPr>
          <w:p w14:paraId="3C1C8C9E" w14:textId="75695857"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Anyone attending the venue – higher risk for anyone drunk or impaired</w:t>
            </w:r>
          </w:p>
        </w:tc>
        <w:tc>
          <w:tcPr>
            <w:tcW w:w="1393" w:type="pct"/>
            <w:shd w:val="clear" w:color="auto" w:fill="C0D842"/>
          </w:tcPr>
          <w:p w14:paraId="2E4B5288" w14:textId="14159B1F"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Spills to be reported and/or cleaned up immediately. Designated sober committee member to make sure walkways and floors are clear. Venue first aid, venue staff, Estate Patrol (if in Exeter) and emergency services will help if necessary if there are trips or falls.  Committee are to follow all standard manual handling practices throughout the event.</w:t>
            </w:r>
          </w:p>
        </w:tc>
        <w:tc>
          <w:tcPr>
            <w:tcW w:w="567" w:type="pct"/>
            <w:shd w:val="clear" w:color="auto" w:fill="C0D842"/>
          </w:tcPr>
          <w:p w14:paraId="29C6BA14"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1AA9E9AD" w14:textId="47DD5959"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7F001893" w14:textId="77777777" w:rsidTr="004A37FB">
        <w:trPr>
          <w:trHeight w:val="3740"/>
        </w:trPr>
        <w:tc>
          <w:tcPr>
            <w:tcW w:w="721" w:type="pct"/>
            <w:shd w:val="clear" w:color="auto" w:fill="C0D842"/>
            <w:vAlign w:val="center"/>
          </w:tcPr>
          <w:p w14:paraId="41BBAEBF"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Alcohol provided by pubs</w:t>
            </w:r>
          </w:p>
          <w:p w14:paraId="4F77DC70" w14:textId="77777777" w:rsidR="004A37FB" w:rsidRPr="00443EDE" w:rsidRDefault="004A37FB" w:rsidP="004A37FB">
            <w:pPr>
              <w:spacing w:after="160" w:line="259" w:lineRule="auto"/>
              <w:jc w:val="center"/>
              <w:rPr>
                <w:rFonts w:eastAsiaTheme="minorEastAsia"/>
                <w:i/>
                <w:iCs/>
                <w:sz w:val="22"/>
                <w:szCs w:val="22"/>
              </w:rPr>
            </w:pPr>
          </w:p>
        </w:tc>
        <w:tc>
          <w:tcPr>
            <w:tcW w:w="1785" w:type="pct"/>
            <w:shd w:val="clear" w:color="auto" w:fill="C0D842"/>
          </w:tcPr>
          <w:p w14:paraId="445092B9" w14:textId="582BAC3A" w:rsidR="004A37FB" w:rsidRPr="00443EDE" w:rsidRDefault="004A37FB" w:rsidP="004A37FB">
            <w:pPr>
              <w:tabs>
                <w:tab w:val="left" w:pos="1206"/>
              </w:tabs>
              <w:rPr>
                <w:rFonts w:eastAsia="Rubik"/>
                <w:color w:val="000000" w:themeColor="text1"/>
                <w:sz w:val="22"/>
                <w:szCs w:val="22"/>
              </w:rPr>
            </w:pPr>
            <w:r w:rsidRPr="00443EDE">
              <w:rPr>
                <w:rFonts w:eastAsiaTheme="minorEastAsia"/>
                <w:sz w:val="22"/>
                <w:szCs w:val="22"/>
              </w:rPr>
              <w:t>Pubs serve alcohol and there is a risk of drunkenness and the effects that may come with this. This may range from aggressive behaviour, disorientation, a complete loss of inhibitions, difficult social situations. These effects could come internally/externally at these venues and the risk of alcohol needs to be minimised. There are also certain risks such as smashed glass bottles etc.</w:t>
            </w:r>
          </w:p>
        </w:tc>
        <w:tc>
          <w:tcPr>
            <w:tcW w:w="535" w:type="pct"/>
            <w:shd w:val="clear" w:color="auto" w:fill="C0D842"/>
          </w:tcPr>
          <w:p w14:paraId="62199B79" w14:textId="1E7B1AEB" w:rsidR="004A37FB" w:rsidRPr="00443EDE" w:rsidRDefault="004A37FB" w:rsidP="004A37FB">
            <w:pPr>
              <w:spacing w:after="160" w:line="259" w:lineRule="auto"/>
              <w:rPr>
                <w:rFonts w:eastAsiaTheme="minorEastAsia"/>
                <w:sz w:val="22"/>
                <w:szCs w:val="22"/>
              </w:rPr>
            </w:pPr>
            <w:r w:rsidRPr="00443EDE">
              <w:rPr>
                <w:rFonts w:eastAsiaTheme="minorEastAsia"/>
                <w:i/>
                <w:iCs/>
                <w:sz w:val="22"/>
                <w:szCs w:val="22"/>
              </w:rPr>
              <w:t>Anyone attending an event with alcohol could be affected but a much higher risk for individuals consuming alcohol</w:t>
            </w:r>
          </w:p>
        </w:tc>
        <w:tc>
          <w:tcPr>
            <w:tcW w:w="1393" w:type="pct"/>
            <w:shd w:val="clear" w:color="auto" w:fill="C0D842"/>
          </w:tcPr>
          <w:p w14:paraId="0B6E49C0" w14:textId="73C467C9"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At least one committee member to remain sober for the entirety of an event.</w:t>
            </w:r>
            <w:r w:rsidRPr="00443EDE">
              <w:rPr>
                <w:rFonts w:eastAsiaTheme="minorEastAsia"/>
                <w:sz w:val="22"/>
                <w:szCs w:val="22"/>
              </w:rPr>
              <w:br/>
              <w:t>Alcohol intake, any unusual behaviour to be monitored by the designated sober committee member.</w:t>
            </w:r>
            <w:r w:rsidRPr="00443EDE">
              <w:rPr>
                <w:rFonts w:eastAsiaTheme="minorEastAsia"/>
                <w:sz w:val="22"/>
                <w:szCs w:val="22"/>
              </w:rPr>
              <w:br/>
              <w:t xml:space="preserve">People past their alcohol limit will </w:t>
            </w:r>
            <w:proofErr w:type="spellStart"/>
            <w:proofErr w:type="gramStart"/>
            <w:r w:rsidRPr="00443EDE">
              <w:rPr>
                <w:rFonts w:eastAsiaTheme="minorEastAsia"/>
                <w:sz w:val="22"/>
                <w:szCs w:val="22"/>
              </w:rPr>
              <w:t>taken</w:t>
            </w:r>
            <w:proofErr w:type="spellEnd"/>
            <w:r w:rsidRPr="00443EDE">
              <w:rPr>
                <w:rFonts w:eastAsiaTheme="minorEastAsia"/>
                <w:sz w:val="22"/>
                <w:szCs w:val="22"/>
              </w:rPr>
              <w:t xml:space="preserve"> home</w:t>
            </w:r>
            <w:proofErr w:type="gramEnd"/>
            <w:r w:rsidRPr="00443EDE">
              <w:rPr>
                <w:rFonts w:eastAsiaTheme="minorEastAsia"/>
                <w:sz w:val="22"/>
                <w:szCs w:val="22"/>
              </w:rPr>
              <w:t xml:space="preserve"> with safe routes- committee members to make sure that attendees get home safely with accompaniment if necessary.</w:t>
            </w:r>
            <w:r w:rsidRPr="00443EDE">
              <w:rPr>
                <w:rFonts w:eastAsiaTheme="minorEastAsia"/>
                <w:sz w:val="22"/>
                <w:szCs w:val="22"/>
              </w:rPr>
              <w:br/>
              <w:t>Immediately report any smashed glass bottles etc.</w:t>
            </w:r>
          </w:p>
        </w:tc>
        <w:tc>
          <w:tcPr>
            <w:tcW w:w="567" w:type="pct"/>
            <w:shd w:val="clear" w:color="auto" w:fill="C0D842"/>
          </w:tcPr>
          <w:p w14:paraId="13B58BFD"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21100798" w14:textId="36C82B13"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13E71CA0" w14:textId="77777777" w:rsidTr="004A37FB">
        <w:trPr>
          <w:trHeight w:val="3740"/>
        </w:trPr>
        <w:tc>
          <w:tcPr>
            <w:tcW w:w="721" w:type="pct"/>
            <w:shd w:val="clear" w:color="auto" w:fill="C0D842"/>
          </w:tcPr>
          <w:p w14:paraId="2441DABA"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Aggression and violence caused by alcohol or otherwise</w:t>
            </w:r>
          </w:p>
          <w:p w14:paraId="5E4C4F61" w14:textId="77777777" w:rsidR="004A37FB" w:rsidRPr="00443EDE" w:rsidRDefault="004A37FB" w:rsidP="004A37FB">
            <w:pPr>
              <w:spacing w:after="160" w:line="259" w:lineRule="auto"/>
              <w:jc w:val="center"/>
              <w:rPr>
                <w:rFonts w:eastAsiaTheme="minorEastAsia"/>
                <w:i/>
                <w:iCs/>
                <w:sz w:val="22"/>
                <w:szCs w:val="22"/>
              </w:rPr>
            </w:pPr>
          </w:p>
        </w:tc>
        <w:tc>
          <w:tcPr>
            <w:tcW w:w="1785" w:type="pct"/>
            <w:shd w:val="clear" w:color="auto" w:fill="C0D842"/>
          </w:tcPr>
          <w:p w14:paraId="308E201E" w14:textId="0D70D8AE" w:rsidR="004A37FB" w:rsidRPr="00443EDE" w:rsidRDefault="004A37FB" w:rsidP="004A37FB">
            <w:pPr>
              <w:tabs>
                <w:tab w:val="left" w:pos="1206"/>
              </w:tabs>
              <w:rPr>
                <w:rFonts w:eastAsiaTheme="minorEastAsia"/>
                <w:sz w:val="22"/>
                <w:szCs w:val="22"/>
              </w:rPr>
            </w:pPr>
            <w:r w:rsidRPr="00443EDE">
              <w:rPr>
                <w:rFonts w:eastAsiaTheme="minorEastAsia"/>
                <w:sz w:val="22"/>
                <w:szCs w:val="22"/>
              </w:rPr>
              <w:t>Physical injury and the impact of threatening behaviour is a risk – this is exacerbated by alcohol, but it must be considered a risk everywhere.</w:t>
            </w:r>
          </w:p>
        </w:tc>
        <w:tc>
          <w:tcPr>
            <w:tcW w:w="535" w:type="pct"/>
            <w:shd w:val="clear" w:color="auto" w:fill="C0D842"/>
          </w:tcPr>
          <w:p w14:paraId="5772FD9B" w14:textId="3D354D26"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is at risk in a venue.</w:t>
            </w:r>
          </w:p>
        </w:tc>
        <w:tc>
          <w:tcPr>
            <w:tcW w:w="1393" w:type="pct"/>
            <w:shd w:val="clear" w:color="auto" w:fill="C0D842"/>
          </w:tcPr>
          <w:p w14:paraId="717813EC" w14:textId="40DD7EA6"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Members of committee will step in to de-escalate any aggression and prevent any harm.</w:t>
            </w:r>
            <w:r w:rsidRPr="00443EDE">
              <w:rPr>
                <w:rFonts w:eastAsiaTheme="minorEastAsia"/>
                <w:sz w:val="22"/>
                <w:szCs w:val="22"/>
              </w:rPr>
              <w:br/>
              <w:t>Any further escalation will lead to Estate Patrol/University Security being called with venue staff and emergency services to support if necessary.</w:t>
            </w:r>
            <w:r w:rsidRPr="00443EDE">
              <w:rPr>
                <w:rFonts w:eastAsiaTheme="minorEastAsia"/>
                <w:sz w:val="22"/>
                <w:szCs w:val="22"/>
              </w:rPr>
              <w:br/>
              <w:t>Initiations are banned at Speak Easy Society.</w:t>
            </w:r>
          </w:p>
        </w:tc>
        <w:tc>
          <w:tcPr>
            <w:tcW w:w="567" w:type="pct"/>
            <w:shd w:val="clear" w:color="auto" w:fill="C0D842"/>
          </w:tcPr>
          <w:p w14:paraId="20AE002D"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26A1452A" w14:textId="4E49894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1270AD56" w14:textId="77777777" w:rsidTr="004A37FB">
        <w:trPr>
          <w:trHeight w:val="3740"/>
        </w:trPr>
        <w:tc>
          <w:tcPr>
            <w:tcW w:w="721" w:type="pct"/>
            <w:shd w:val="clear" w:color="auto" w:fill="C0D842"/>
          </w:tcPr>
          <w:p w14:paraId="200DB4BB" w14:textId="07B66515"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Food and drink hygiene issues</w:t>
            </w:r>
          </w:p>
        </w:tc>
        <w:tc>
          <w:tcPr>
            <w:tcW w:w="1785" w:type="pct"/>
            <w:shd w:val="clear" w:color="auto" w:fill="C0D842"/>
          </w:tcPr>
          <w:p w14:paraId="48DB2653" w14:textId="7B5089E0" w:rsidR="004A37FB" w:rsidRPr="00443EDE" w:rsidRDefault="004A37FB" w:rsidP="004A37FB">
            <w:pPr>
              <w:tabs>
                <w:tab w:val="left" w:pos="1206"/>
              </w:tabs>
              <w:rPr>
                <w:rFonts w:eastAsiaTheme="minorEastAsia"/>
                <w:sz w:val="22"/>
                <w:szCs w:val="22"/>
              </w:rPr>
            </w:pPr>
            <w:r w:rsidRPr="00443EDE">
              <w:rPr>
                <w:rFonts w:eastAsiaTheme="minorEastAsia"/>
                <w:sz w:val="22"/>
                <w:szCs w:val="22"/>
              </w:rPr>
              <w:t>A risk of health issues such as food poisoning. It will also not be appealing for pleasant for members.</w:t>
            </w:r>
          </w:p>
        </w:tc>
        <w:tc>
          <w:tcPr>
            <w:tcW w:w="535" w:type="pct"/>
            <w:shd w:val="clear" w:color="auto" w:fill="C0D842"/>
          </w:tcPr>
          <w:p w14:paraId="1A5A276E" w14:textId="5BC65FDE"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is at risk in a venue serving food. A higher risk for people consuming food, particularly items that require refrigeration.</w:t>
            </w:r>
          </w:p>
        </w:tc>
        <w:tc>
          <w:tcPr>
            <w:tcW w:w="1393" w:type="pct"/>
            <w:shd w:val="clear" w:color="auto" w:fill="C0D842"/>
          </w:tcPr>
          <w:p w14:paraId="0FA7624F" w14:textId="6458AD79"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Food and drink establishments to be checked for good hygiene practices beforehand and monitored throughout any event.</w:t>
            </w:r>
          </w:p>
        </w:tc>
        <w:tc>
          <w:tcPr>
            <w:tcW w:w="567" w:type="pct"/>
            <w:shd w:val="clear" w:color="auto" w:fill="C0D842"/>
          </w:tcPr>
          <w:p w14:paraId="229A7F10"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23731EC8" w14:textId="1C09608E"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024F058D" w14:textId="77777777" w:rsidTr="004A37FB">
        <w:trPr>
          <w:trHeight w:val="3740"/>
        </w:trPr>
        <w:tc>
          <w:tcPr>
            <w:tcW w:w="721" w:type="pct"/>
            <w:shd w:val="clear" w:color="auto" w:fill="C0D842"/>
          </w:tcPr>
          <w:p w14:paraId="55B59AE9" w14:textId="2C94AFD1"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Food and drink intolerance</w:t>
            </w:r>
          </w:p>
        </w:tc>
        <w:tc>
          <w:tcPr>
            <w:tcW w:w="1785" w:type="pct"/>
            <w:shd w:val="clear" w:color="auto" w:fill="C0D842"/>
          </w:tcPr>
          <w:p w14:paraId="3304BB48" w14:textId="5F29A43E" w:rsidR="004A37FB" w:rsidRPr="00443EDE" w:rsidRDefault="004A37FB" w:rsidP="004A37FB">
            <w:pPr>
              <w:tabs>
                <w:tab w:val="left" w:pos="1206"/>
              </w:tabs>
              <w:rPr>
                <w:rFonts w:eastAsiaTheme="minorEastAsia"/>
                <w:sz w:val="22"/>
                <w:szCs w:val="22"/>
              </w:rPr>
            </w:pPr>
            <w:r w:rsidRPr="00443EDE">
              <w:rPr>
                <w:rFonts w:eastAsiaTheme="minorEastAsia"/>
                <w:sz w:val="22"/>
                <w:szCs w:val="22"/>
              </w:rPr>
              <w:t>A risk of allergic reaction to food and drink items, causing significant health impacts. Potential risk of seizures and a need for emergency services.</w:t>
            </w:r>
          </w:p>
        </w:tc>
        <w:tc>
          <w:tcPr>
            <w:tcW w:w="535" w:type="pct"/>
            <w:shd w:val="clear" w:color="auto" w:fill="C0D842"/>
          </w:tcPr>
          <w:p w14:paraId="57917C71" w14:textId="5B8EBBA8"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with food allergies or intolerances</w:t>
            </w:r>
          </w:p>
        </w:tc>
        <w:tc>
          <w:tcPr>
            <w:tcW w:w="1393" w:type="pct"/>
            <w:shd w:val="clear" w:color="auto" w:fill="C0D842"/>
          </w:tcPr>
          <w:p w14:paraId="0DC213C5"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Allergies to be noted at the start of any event by committee so we can liaise with venue staff to make sure that there are no reactions due to allergies/intolerances.  The DWI officer will make sure allergies are recorded.</w:t>
            </w:r>
          </w:p>
          <w:p w14:paraId="035FD93D" w14:textId="697D2A15"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If an allergic reaction has occurred, committee should liaise with venue staff and the emergency services to deal with it.</w:t>
            </w:r>
          </w:p>
        </w:tc>
        <w:tc>
          <w:tcPr>
            <w:tcW w:w="567" w:type="pct"/>
            <w:shd w:val="clear" w:color="auto" w:fill="C0D842"/>
          </w:tcPr>
          <w:p w14:paraId="14EDB80F"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F1DB901" w14:textId="7EBADB2E"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69E98955" w14:textId="77777777" w:rsidTr="004A37FB">
        <w:trPr>
          <w:trHeight w:val="3740"/>
        </w:trPr>
        <w:tc>
          <w:tcPr>
            <w:tcW w:w="721" w:type="pct"/>
            <w:shd w:val="clear" w:color="auto" w:fill="C0D842"/>
          </w:tcPr>
          <w:p w14:paraId="754A2246" w14:textId="09ABD879"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Crowds and large gatherings</w:t>
            </w:r>
          </w:p>
        </w:tc>
        <w:tc>
          <w:tcPr>
            <w:tcW w:w="1785" w:type="pct"/>
            <w:shd w:val="clear" w:color="auto" w:fill="C0D842"/>
          </w:tcPr>
          <w:p w14:paraId="3811CD11" w14:textId="209C3F80" w:rsidR="004A37FB" w:rsidRPr="00443EDE" w:rsidRDefault="004A37FB" w:rsidP="004A37FB">
            <w:pPr>
              <w:tabs>
                <w:tab w:val="left" w:pos="1206"/>
              </w:tabs>
              <w:rPr>
                <w:rFonts w:eastAsiaTheme="minorEastAsia"/>
                <w:sz w:val="22"/>
                <w:szCs w:val="22"/>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w:t>
            </w:r>
          </w:p>
        </w:tc>
        <w:tc>
          <w:tcPr>
            <w:tcW w:w="535" w:type="pct"/>
            <w:shd w:val="clear" w:color="auto" w:fill="C0D842"/>
          </w:tcPr>
          <w:p w14:paraId="1DF4E5E9" w14:textId="253CC50D"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w:t>
            </w:r>
          </w:p>
        </w:tc>
        <w:tc>
          <w:tcPr>
            <w:tcW w:w="1393" w:type="pct"/>
            <w:shd w:val="clear" w:color="auto" w:fill="C0D842"/>
          </w:tcPr>
          <w:p w14:paraId="5724E23A" w14:textId="27605C5D"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Committee will know how many are attending in advance. Sober committee members to help clear any crowds and make sure all attending the social are safe. Committee to work together to keep society together at events. Monitor WhatsApp groups for attendance levels.</w:t>
            </w:r>
          </w:p>
        </w:tc>
        <w:tc>
          <w:tcPr>
            <w:tcW w:w="567" w:type="pct"/>
            <w:shd w:val="clear" w:color="auto" w:fill="C0D842"/>
          </w:tcPr>
          <w:p w14:paraId="5F8BFCC0"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3D07A8F5" w14:textId="186C3316"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00BC9EB2" w14:textId="77777777" w:rsidTr="004A37FB">
        <w:trPr>
          <w:trHeight w:val="3740"/>
        </w:trPr>
        <w:tc>
          <w:tcPr>
            <w:tcW w:w="721" w:type="pct"/>
            <w:shd w:val="clear" w:color="auto" w:fill="C0D842"/>
          </w:tcPr>
          <w:p w14:paraId="52431571" w14:textId="2955581D"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Travel risks</w:t>
            </w:r>
          </w:p>
        </w:tc>
        <w:tc>
          <w:tcPr>
            <w:tcW w:w="1785" w:type="pct"/>
            <w:shd w:val="clear" w:color="auto" w:fill="C0D842"/>
          </w:tcPr>
          <w:p w14:paraId="729A6BE9" w14:textId="550A8958" w:rsidR="004A37FB" w:rsidRPr="00443EDE" w:rsidRDefault="004A37FB" w:rsidP="004A37FB">
            <w:pPr>
              <w:tabs>
                <w:tab w:val="left" w:pos="1206"/>
              </w:tabs>
              <w:rPr>
                <w:rFonts w:eastAsiaTheme="minorEastAsia"/>
                <w:sz w:val="22"/>
                <w:szCs w:val="22"/>
              </w:rPr>
            </w:pPr>
            <w:r w:rsidRPr="00443EDE">
              <w:rPr>
                <w:rFonts w:eastAsiaTheme="minorEastAsia"/>
                <w:sz w:val="22"/>
                <w:szCs w:val="22"/>
              </w:rPr>
              <w:t>People getting separated; First Aid issues; transport issues</w:t>
            </w:r>
          </w:p>
        </w:tc>
        <w:tc>
          <w:tcPr>
            <w:tcW w:w="535" w:type="pct"/>
            <w:shd w:val="clear" w:color="auto" w:fill="C0D842"/>
          </w:tcPr>
          <w:p w14:paraId="292ABE03" w14:textId="4E5A3382"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attending</w:t>
            </w:r>
          </w:p>
        </w:tc>
        <w:tc>
          <w:tcPr>
            <w:tcW w:w="1393" w:type="pct"/>
            <w:shd w:val="clear" w:color="auto" w:fill="C0D842"/>
          </w:tcPr>
          <w:p w14:paraId="67C83003" w14:textId="5633CE5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We will travel as a group and in sub-groups to make sure that everyone stays together. Tickets will be paid for and planned in advance to avoid rushing for trains or buses. Committee members will double up the necessary items for the day trip – for example, 2 first aid kits.</w:t>
            </w:r>
          </w:p>
        </w:tc>
        <w:tc>
          <w:tcPr>
            <w:tcW w:w="567" w:type="pct"/>
            <w:shd w:val="clear" w:color="auto" w:fill="C0D842"/>
          </w:tcPr>
          <w:p w14:paraId="03A25A2D"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5E6C267" w14:textId="066A24F3"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4A37FB" w:rsidRPr="00443EDE" w14:paraId="6D657655" w14:textId="77777777" w:rsidTr="004A37FB">
        <w:trPr>
          <w:trHeight w:val="3740"/>
        </w:trPr>
        <w:tc>
          <w:tcPr>
            <w:tcW w:w="721" w:type="pct"/>
            <w:shd w:val="clear" w:color="auto" w:fill="C0D842"/>
          </w:tcPr>
          <w:p w14:paraId="7F3F5D56" w14:textId="6ACF4034"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Day trip risks</w:t>
            </w:r>
          </w:p>
        </w:tc>
        <w:tc>
          <w:tcPr>
            <w:tcW w:w="1785" w:type="pct"/>
            <w:shd w:val="clear" w:color="auto" w:fill="C0D842"/>
          </w:tcPr>
          <w:p w14:paraId="3CECA4CD" w14:textId="4DF36E24" w:rsidR="004A37FB" w:rsidRPr="00443EDE" w:rsidRDefault="004A37FB" w:rsidP="004A37FB">
            <w:pPr>
              <w:tabs>
                <w:tab w:val="left" w:pos="1206"/>
              </w:tabs>
              <w:rPr>
                <w:rFonts w:eastAsiaTheme="minorEastAsia"/>
                <w:sz w:val="22"/>
                <w:szCs w:val="22"/>
              </w:rPr>
            </w:pPr>
            <w:r w:rsidRPr="00443EDE">
              <w:rPr>
                <w:rFonts w:eastAsiaTheme="minorEastAsia"/>
                <w:sz w:val="22"/>
                <w:szCs w:val="22"/>
              </w:rPr>
              <w:t xml:space="preserve">Not being aware of </w:t>
            </w:r>
            <w:proofErr w:type="spellStart"/>
            <w:r w:rsidRPr="00443EDE">
              <w:rPr>
                <w:rFonts w:eastAsiaTheme="minorEastAsia"/>
                <w:sz w:val="22"/>
                <w:szCs w:val="22"/>
              </w:rPr>
              <w:t>itenary</w:t>
            </w:r>
            <w:proofErr w:type="spellEnd"/>
            <w:r w:rsidRPr="00443EDE">
              <w:rPr>
                <w:rFonts w:eastAsiaTheme="minorEastAsia"/>
                <w:sz w:val="22"/>
                <w:szCs w:val="22"/>
              </w:rPr>
              <w:t xml:space="preserve"> of day, length of day; people will need to bring medication, sun cream etc and may be unprepared</w:t>
            </w:r>
          </w:p>
        </w:tc>
        <w:tc>
          <w:tcPr>
            <w:tcW w:w="535" w:type="pct"/>
            <w:shd w:val="clear" w:color="auto" w:fill="C0D842"/>
          </w:tcPr>
          <w:p w14:paraId="5D7B305A" w14:textId="4519D672"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attending – particular concern given to people who may need to bring medication as we will be away from Exeter</w:t>
            </w:r>
          </w:p>
        </w:tc>
        <w:tc>
          <w:tcPr>
            <w:tcW w:w="1393" w:type="pct"/>
            <w:shd w:val="clear" w:color="auto" w:fill="C0D842"/>
          </w:tcPr>
          <w:p w14:paraId="59FACB67" w14:textId="2651EE20"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 and organising committee members to inform attendees of the itinerary and remind them to bring medication, anything needed for activities. Committee to make sure everyone is aware of the timings and the route in advance.</w:t>
            </w:r>
          </w:p>
        </w:tc>
        <w:tc>
          <w:tcPr>
            <w:tcW w:w="567" w:type="pct"/>
            <w:shd w:val="clear" w:color="auto" w:fill="C0D842"/>
          </w:tcPr>
          <w:p w14:paraId="18AB3058"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055A1F0A" w14:textId="7A6A6B7F"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w:t>
            </w:r>
            <w:proofErr w:type="gramStart"/>
            <w:r w:rsidRPr="00443EDE">
              <w:rPr>
                <w:rFonts w:eastAsiaTheme="minorEastAsia"/>
                <w:sz w:val="22"/>
                <w:szCs w:val="22"/>
              </w:rPr>
              <w:t>transport  staff</w:t>
            </w:r>
            <w:proofErr w:type="gramEnd"/>
            <w:r w:rsidRPr="00443EDE">
              <w:rPr>
                <w:rFonts w:eastAsiaTheme="minorEastAsia"/>
                <w:sz w:val="22"/>
                <w:szCs w:val="22"/>
              </w:rPr>
              <w:t>, emergency services)</w:t>
            </w:r>
          </w:p>
        </w:tc>
      </w:tr>
      <w:tr w:rsidR="001645B6" w:rsidRPr="00443EDE" w14:paraId="7B87724C" w14:textId="77777777" w:rsidTr="004A37FB">
        <w:trPr>
          <w:trHeight w:val="3740"/>
        </w:trPr>
        <w:tc>
          <w:tcPr>
            <w:tcW w:w="721" w:type="pct"/>
            <w:shd w:val="clear" w:color="auto" w:fill="C0D842"/>
          </w:tcPr>
          <w:p w14:paraId="694BBEFD" w14:textId="11FFF39B" w:rsidR="001645B6" w:rsidRPr="00443EDE" w:rsidRDefault="001645B6" w:rsidP="004A37FB">
            <w:pPr>
              <w:spacing w:after="160" w:line="259" w:lineRule="auto"/>
              <w:jc w:val="center"/>
              <w:rPr>
                <w:rFonts w:eastAsiaTheme="minorEastAsia"/>
                <w:i/>
                <w:iCs/>
                <w:sz w:val="22"/>
                <w:szCs w:val="22"/>
              </w:rPr>
            </w:pPr>
            <w:r>
              <w:rPr>
                <w:rFonts w:eastAsiaTheme="minorEastAsia"/>
                <w:i/>
                <w:iCs/>
                <w:sz w:val="22"/>
                <w:szCs w:val="22"/>
              </w:rPr>
              <w:t>Weather</w:t>
            </w:r>
          </w:p>
        </w:tc>
        <w:tc>
          <w:tcPr>
            <w:tcW w:w="1785" w:type="pct"/>
            <w:shd w:val="clear" w:color="auto" w:fill="C0D842"/>
          </w:tcPr>
          <w:p w14:paraId="19EADFDB" w14:textId="1D5A09B6" w:rsidR="001645B6" w:rsidRPr="00443EDE" w:rsidRDefault="001645B6" w:rsidP="004A37FB">
            <w:pPr>
              <w:tabs>
                <w:tab w:val="left" w:pos="1206"/>
              </w:tabs>
              <w:rPr>
                <w:rFonts w:eastAsiaTheme="minorEastAsia"/>
                <w:sz w:val="22"/>
                <w:szCs w:val="22"/>
              </w:rPr>
            </w:pPr>
            <w:r>
              <w:rPr>
                <w:rFonts w:eastAsiaTheme="minorEastAsia"/>
                <w:sz w:val="22"/>
                <w:szCs w:val="22"/>
              </w:rPr>
              <w:t xml:space="preserve">Poor weather conditions could lead to injury, </w:t>
            </w:r>
            <w:proofErr w:type="gramStart"/>
            <w:r>
              <w:rPr>
                <w:rFonts w:eastAsiaTheme="minorEastAsia"/>
                <w:sz w:val="22"/>
                <w:szCs w:val="22"/>
              </w:rPr>
              <w:t>distress</w:t>
            </w:r>
            <w:proofErr w:type="gramEnd"/>
            <w:r>
              <w:rPr>
                <w:rFonts w:eastAsiaTheme="minorEastAsia"/>
                <w:sz w:val="22"/>
                <w:szCs w:val="22"/>
              </w:rPr>
              <w:t xml:space="preserve"> or loss/damage of belongings</w:t>
            </w:r>
          </w:p>
        </w:tc>
        <w:tc>
          <w:tcPr>
            <w:tcW w:w="535" w:type="pct"/>
            <w:shd w:val="clear" w:color="auto" w:fill="C0D842"/>
          </w:tcPr>
          <w:p w14:paraId="629A9645" w14:textId="72ADFE10" w:rsidR="001645B6" w:rsidRPr="00443EDE" w:rsidRDefault="001645B6" w:rsidP="004A37FB">
            <w:pPr>
              <w:spacing w:after="160" w:line="259" w:lineRule="auto"/>
              <w:rPr>
                <w:rFonts w:eastAsiaTheme="minorEastAsia"/>
                <w:i/>
                <w:iCs/>
                <w:sz w:val="22"/>
                <w:szCs w:val="22"/>
              </w:rPr>
            </w:pPr>
            <w:r>
              <w:rPr>
                <w:rFonts w:eastAsiaTheme="minorEastAsia"/>
                <w:i/>
                <w:iCs/>
                <w:sz w:val="22"/>
                <w:szCs w:val="22"/>
              </w:rPr>
              <w:t>Attendees</w:t>
            </w:r>
          </w:p>
        </w:tc>
        <w:tc>
          <w:tcPr>
            <w:tcW w:w="1393" w:type="pct"/>
            <w:shd w:val="clear" w:color="auto" w:fill="C0D842"/>
          </w:tcPr>
          <w:p w14:paraId="5F83BA5E" w14:textId="7A4AC5E9" w:rsidR="001645B6" w:rsidRPr="00443EDE" w:rsidRDefault="001645B6" w:rsidP="004A37FB">
            <w:pPr>
              <w:spacing w:after="160" w:line="259" w:lineRule="auto"/>
              <w:jc w:val="center"/>
              <w:rPr>
                <w:rFonts w:eastAsiaTheme="minorEastAsia"/>
                <w:sz w:val="22"/>
                <w:szCs w:val="22"/>
              </w:rPr>
            </w:pPr>
            <w:r>
              <w:rPr>
                <w:rFonts w:eastAsiaTheme="minorEastAsia"/>
                <w:sz w:val="22"/>
                <w:szCs w:val="22"/>
              </w:rPr>
              <w:t>Weather conditions will be checked in advance, and plans will be adjusted accordingly or cancelled if necessary</w:t>
            </w:r>
          </w:p>
        </w:tc>
        <w:tc>
          <w:tcPr>
            <w:tcW w:w="567" w:type="pct"/>
            <w:shd w:val="clear" w:color="auto" w:fill="C0D842"/>
          </w:tcPr>
          <w:p w14:paraId="5B91982A" w14:textId="76CCAC8F" w:rsidR="001645B6" w:rsidRPr="00443EDE" w:rsidRDefault="001645B6" w:rsidP="004A37FB">
            <w:pPr>
              <w:spacing w:after="160" w:line="259" w:lineRule="auto"/>
              <w:jc w:val="center"/>
              <w:rPr>
                <w:rFonts w:eastAsiaTheme="minorEastAsia"/>
                <w:sz w:val="22"/>
                <w:szCs w:val="22"/>
              </w:rPr>
            </w:pPr>
            <w:r>
              <w:rPr>
                <w:rFonts w:eastAsiaTheme="minorEastAsia"/>
                <w:sz w:val="22"/>
                <w:szCs w:val="22"/>
              </w:rPr>
              <w:t>Committee</w:t>
            </w:r>
          </w:p>
        </w:tc>
      </w:tr>
      <w:tr w:rsidR="004A37FB" w:rsidRPr="00443EDE" w14:paraId="61FC5996" w14:textId="77777777" w:rsidTr="004A37FB">
        <w:trPr>
          <w:trHeight w:val="3740"/>
        </w:trPr>
        <w:tc>
          <w:tcPr>
            <w:tcW w:w="721" w:type="pct"/>
            <w:shd w:val="clear" w:color="auto" w:fill="C0D842"/>
          </w:tcPr>
          <w:p w14:paraId="71D8BF38" w14:textId="45955D3D"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Any other risks</w:t>
            </w:r>
          </w:p>
        </w:tc>
        <w:tc>
          <w:tcPr>
            <w:tcW w:w="1785" w:type="pct"/>
            <w:shd w:val="clear" w:color="auto" w:fill="C0D842"/>
          </w:tcPr>
          <w:p w14:paraId="232CBC75" w14:textId="0E26C701" w:rsidR="004A37FB" w:rsidRPr="00443EDE" w:rsidRDefault="004A37FB" w:rsidP="004A37FB">
            <w:pPr>
              <w:tabs>
                <w:tab w:val="left" w:pos="1206"/>
              </w:tabs>
              <w:rPr>
                <w:rFonts w:eastAsiaTheme="minorEastAsia"/>
                <w:sz w:val="22"/>
                <w:szCs w:val="22"/>
              </w:rPr>
            </w:pPr>
            <w:r w:rsidRPr="00443EDE">
              <w:rPr>
                <w:rFonts w:eastAsiaTheme="minorEastAsia"/>
                <w:sz w:val="22"/>
                <w:szCs w:val="22"/>
              </w:rPr>
              <w:t>N/A</w:t>
            </w:r>
          </w:p>
        </w:tc>
        <w:tc>
          <w:tcPr>
            <w:tcW w:w="535" w:type="pct"/>
            <w:shd w:val="clear" w:color="auto" w:fill="C0D842"/>
          </w:tcPr>
          <w:p w14:paraId="0646AAC0" w14:textId="00AD1CAD"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w:t>
            </w:r>
          </w:p>
        </w:tc>
        <w:tc>
          <w:tcPr>
            <w:tcW w:w="1393" w:type="pct"/>
            <w:shd w:val="clear" w:color="auto" w:fill="C0D842"/>
          </w:tcPr>
          <w:p w14:paraId="60113DD9" w14:textId="0C31CBE1"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The designated sober committee member(s) will assess any other developing welfare, safeguarding, reputational risks as the event goes on.</w:t>
            </w:r>
          </w:p>
        </w:tc>
        <w:tc>
          <w:tcPr>
            <w:tcW w:w="567" w:type="pct"/>
            <w:shd w:val="clear" w:color="auto" w:fill="C0D842"/>
          </w:tcPr>
          <w:p w14:paraId="6D671E99" w14:textId="36B9B052"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Social Secretary</w:t>
            </w:r>
            <w:r w:rsidRPr="00443EDE">
              <w:rPr>
                <w:rFonts w:eastAsiaTheme="minorEastAsia"/>
                <w:sz w:val="22"/>
                <w:szCs w:val="22"/>
              </w:rPr>
              <w:br/>
              <w:t>Sober Committee Member</w:t>
            </w:r>
            <w:r w:rsidRPr="00443EDE">
              <w:rPr>
                <w:rFonts w:eastAsiaTheme="minorEastAsia"/>
                <w:sz w:val="22"/>
                <w:szCs w:val="22"/>
              </w:rPr>
              <w:br/>
            </w:r>
          </w:p>
          <w:p w14:paraId="107E8D38" w14:textId="280DD133"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(working with venue staff, emergency services)</w:t>
            </w:r>
          </w:p>
        </w:tc>
      </w:tr>
    </w:tbl>
    <w:p w14:paraId="11B64F63" w14:textId="10D6E849" w:rsidR="00E2261F" w:rsidRPr="00443EDE" w:rsidRDefault="00E2261F" w:rsidP="00E2261F">
      <w:pPr>
        <w:spacing w:after="160" w:line="259" w:lineRule="auto"/>
        <w:jc w:val="center"/>
        <w:rPr>
          <w:rFonts w:eastAsiaTheme="minorEastAsia"/>
          <w:b/>
          <w:bCs/>
          <w:sz w:val="22"/>
          <w:szCs w:val="22"/>
          <w:u w:val="single"/>
        </w:rPr>
      </w:pPr>
    </w:p>
    <w:p w14:paraId="36F2EDC5" w14:textId="77777777" w:rsidR="004A37FB" w:rsidRPr="00443EDE" w:rsidRDefault="004A37FB" w:rsidP="00E2261F">
      <w:pPr>
        <w:spacing w:after="160" w:line="259" w:lineRule="auto"/>
        <w:jc w:val="center"/>
        <w:rPr>
          <w:rFonts w:eastAsiaTheme="minorEastAsia"/>
          <w:b/>
          <w:bCs/>
          <w:sz w:val="22"/>
          <w:szCs w:val="22"/>
          <w:u w:val="single"/>
        </w:rPr>
      </w:pPr>
    </w:p>
    <w:p w14:paraId="36CCEB5B" w14:textId="3FF97858" w:rsidR="004A37FB" w:rsidRPr="00443EDE" w:rsidRDefault="004A37FB" w:rsidP="004A37FB">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6: </w:t>
      </w:r>
      <w:r w:rsidR="00D47D5C" w:rsidRPr="00443EDE">
        <w:rPr>
          <w:rFonts w:eastAsiaTheme="minorEastAsia"/>
          <w:b/>
          <w:bCs/>
          <w:i/>
          <w:iCs/>
          <w:sz w:val="22"/>
          <w:szCs w:val="22"/>
          <w:u w:val="single"/>
        </w:rPr>
        <w:t>Winter Dinner</w:t>
      </w:r>
    </w:p>
    <w:p w14:paraId="6E6DD18E" w14:textId="77777777" w:rsidR="004A37FB" w:rsidRPr="00443EDE" w:rsidRDefault="004A37FB" w:rsidP="004A37FB">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A37FB" w:rsidRPr="00443EDE" w14:paraId="1BC15FD9" w14:textId="77777777" w:rsidTr="00453185">
        <w:trPr>
          <w:trHeight w:val="510"/>
        </w:trPr>
        <w:tc>
          <w:tcPr>
            <w:tcW w:w="2835" w:type="dxa"/>
            <w:shd w:val="clear" w:color="auto" w:fill="auto"/>
            <w:vAlign w:val="center"/>
          </w:tcPr>
          <w:p w14:paraId="060D2A14" w14:textId="77777777" w:rsidR="004A37FB" w:rsidRPr="00443EDE" w:rsidRDefault="004A37FB" w:rsidP="00453185">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4213ED8C" w14:textId="4A56118C" w:rsidR="004A37FB" w:rsidRPr="00443EDE" w:rsidRDefault="004A37FB" w:rsidP="00453185">
            <w:pPr>
              <w:spacing w:before="40" w:after="40"/>
              <w:rPr>
                <w:rFonts w:eastAsiaTheme="minorEastAsia"/>
                <w:b/>
                <w:bCs/>
                <w:color w:val="000000" w:themeColor="text1"/>
                <w:sz w:val="22"/>
                <w:szCs w:val="22"/>
              </w:rPr>
            </w:pPr>
            <w:r w:rsidRPr="00443EDE">
              <w:rPr>
                <w:rFonts w:eastAsiaTheme="minorEastAsia"/>
                <w:b/>
                <w:bCs/>
                <w:color w:val="000000" w:themeColor="text1"/>
                <w:sz w:val="22"/>
                <w:szCs w:val="22"/>
              </w:rPr>
              <w:t>50</w:t>
            </w:r>
          </w:p>
        </w:tc>
        <w:tc>
          <w:tcPr>
            <w:tcW w:w="4820" w:type="dxa"/>
          </w:tcPr>
          <w:p w14:paraId="118CFB1D" w14:textId="77777777" w:rsidR="004A37FB" w:rsidRPr="00443EDE" w:rsidRDefault="004A37FB" w:rsidP="00453185">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37">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688A468C" w14:textId="6551E4B5" w:rsidR="004A37FB" w:rsidRPr="00443EDE" w:rsidRDefault="004A37FB" w:rsidP="00453185">
            <w:pPr>
              <w:spacing w:after="160" w:line="259" w:lineRule="auto"/>
              <w:rPr>
                <w:rFonts w:eastAsiaTheme="minorEastAsia"/>
                <w:b/>
                <w:bCs/>
                <w:sz w:val="22"/>
                <w:szCs w:val="22"/>
              </w:rPr>
            </w:pPr>
            <w:r w:rsidRPr="00443EDE">
              <w:rPr>
                <w:b/>
                <w:bCs/>
                <w:sz w:val="22"/>
                <w:szCs w:val="22"/>
              </w:rPr>
              <w:t>The venue selected for the winter dinner will be a step-free venue that is fully accessible. A range of food and drink options will be made – including non-alcoholic, vegetarian, vegan, allergen-friendly options etc.</w:t>
            </w:r>
          </w:p>
        </w:tc>
      </w:tr>
      <w:tr w:rsidR="004A37FB" w:rsidRPr="00443EDE" w14:paraId="484FD353" w14:textId="77777777" w:rsidTr="00453185">
        <w:trPr>
          <w:trHeight w:val="510"/>
        </w:trPr>
        <w:tc>
          <w:tcPr>
            <w:tcW w:w="2835" w:type="dxa"/>
            <w:shd w:val="clear" w:color="auto" w:fill="auto"/>
            <w:vAlign w:val="center"/>
          </w:tcPr>
          <w:p w14:paraId="6486CC64" w14:textId="77777777" w:rsidR="004A37FB" w:rsidRPr="00443EDE" w:rsidRDefault="004A37FB" w:rsidP="00453185">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225BF9E3" w14:textId="3EF95F1B" w:rsidR="004A37FB" w:rsidRPr="00443EDE" w:rsidRDefault="004A37FB" w:rsidP="00453185">
            <w:pPr>
              <w:spacing w:before="40" w:after="40"/>
              <w:rPr>
                <w:rFonts w:eastAsiaTheme="minorEastAsia"/>
                <w:color w:val="000000" w:themeColor="text1"/>
                <w:sz w:val="22"/>
                <w:szCs w:val="22"/>
              </w:rPr>
            </w:pPr>
            <w:r w:rsidRPr="00443EDE">
              <w:rPr>
                <w:rFonts w:eastAsiaTheme="minorEastAsia"/>
                <w:color w:val="000000" w:themeColor="text1"/>
                <w:sz w:val="22"/>
                <w:szCs w:val="22"/>
              </w:rPr>
              <w:t>Off campus</w:t>
            </w:r>
          </w:p>
        </w:tc>
        <w:tc>
          <w:tcPr>
            <w:tcW w:w="4820" w:type="dxa"/>
            <w:vAlign w:val="center"/>
          </w:tcPr>
          <w:p w14:paraId="3D8E3FF9" w14:textId="77777777" w:rsidR="004A37FB" w:rsidRPr="00443EDE" w:rsidRDefault="004A37FB" w:rsidP="00453185">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w:t>
            </w:r>
            <w:r w:rsidRPr="00443EDE">
              <w:rPr>
                <w:rFonts w:eastAsiaTheme="minorEastAsia"/>
                <w:sz w:val="22"/>
                <w:szCs w:val="22"/>
              </w:rPr>
              <w:lastRenderedPageBreak/>
              <w:t xml:space="preserve">activity type. You can use the guidance </w:t>
            </w:r>
            <w:hyperlink r:id="rId38">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15390A60" w14:textId="31A50F64" w:rsidR="004A37FB" w:rsidRPr="00443EDE" w:rsidRDefault="004A37FB" w:rsidP="00453185">
            <w:pPr>
              <w:spacing w:after="160" w:line="259" w:lineRule="auto"/>
              <w:rPr>
                <w:rFonts w:eastAsiaTheme="minorEastAsia"/>
                <w:sz w:val="22"/>
                <w:szCs w:val="22"/>
              </w:rPr>
            </w:pPr>
            <w:r w:rsidRPr="00443EDE">
              <w:rPr>
                <w:b/>
                <w:bCs/>
                <w:sz w:val="22"/>
                <w:szCs w:val="22"/>
              </w:rPr>
              <w:lastRenderedPageBreak/>
              <w:t xml:space="preserve">Venues used for the winter dinner will be sustainable with a consideration of recycling and </w:t>
            </w:r>
            <w:r w:rsidRPr="00443EDE">
              <w:rPr>
                <w:b/>
                <w:bCs/>
                <w:sz w:val="22"/>
                <w:szCs w:val="22"/>
              </w:rPr>
              <w:lastRenderedPageBreak/>
              <w:t>reuse of cutlery, carbon footprint etc. Vegan options will be available. The venue used will be close enough to Exeter to enable attendees to arrive on foot.</w:t>
            </w:r>
          </w:p>
        </w:tc>
      </w:tr>
      <w:tr w:rsidR="004A37FB" w:rsidRPr="00443EDE" w14:paraId="5185CEA5" w14:textId="77777777" w:rsidTr="00453185">
        <w:trPr>
          <w:trHeight w:val="125"/>
        </w:trPr>
        <w:tc>
          <w:tcPr>
            <w:tcW w:w="2835" w:type="dxa"/>
            <w:shd w:val="clear" w:color="auto" w:fill="auto"/>
            <w:vAlign w:val="center"/>
          </w:tcPr>
          <w:p w14:paraId="396AF7D0" w14:textId="77777777" w:rsidR="004A37FB" w:rsidRPr="00443EDE" w:rsidRDefault="004A37FB" w:rsidP="00453185">
            <w:pPr>
              <w:spacing w:before="40" w:after="40"/>
              <w:rPr>
                <w:rFonts w:eastAsiaTheme="minorEastAsia"/>
                <w:color w:val="000000" w:themeColor="text1"/>
                <w:sz w:val="22"/>
                <w:szCs w:val="22"/>
              </w:rPr>
            </w:pPr>
            <w:r w:rsidRPr="00443EDE">
              <w:rPr>
                <w:rFonts w:eastAsiaTheme="minorEastAsia"/>
                <w:sz w:val="22"/>
                <w:szCs w:val="22"/>
              </w:rPr>
              <w:lastRenderedPageBreak/>
              <w:t>Is additional specific Event Insurance required?</w:t>
            </w:r>
          </w:p>
        </w:tc>
        <w:tc>
          <w:tcPr>
            <w:tcW w:w="3969" w:type="dxa"/>
            <w:shd w:val="clear" w:color="auto" w:fill="C0D842"/>
            <w:vAlign w:val="center"/>
          </w:tcPr>
          <w:p w14:paraId="57B1A62D" w14:textId="48804748" w:rsidR="004A37FB" w:rsidRPr="00443EDE" w:rsidRDefault="004A37FB" w:rsidP="00453185">
            <w:pPr>
              <w:spacing w:before="40" w:after="40"/>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5540EE5A" w14:textId="77777777" w:rsidR="004A37FB" w:rsidRPr="00443EDE" w:rsidRDefault="004A37FB" w:rsidP="00453185">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3704E304" w14:textId="0CF80C2B" w:rsidR="004A37FB" w:rsidRPr="00443EDE" w:rsidRDefault="004A37FB" w:rsidP="00453185">
            <w:pPr>
              <w:spacing w:after="160" w:line="259" w:lineRule="auto"/>
              <w:rPr>
                <w:rFonts w:eastAsiaTheme="minorEastAsia"/>
                <w:sz w:val="22"/>
                <w:szCs w:val="22"/>
              </w:rPr>
            </w:pPr>
            <w:r w:rsidRPr="00443EDE">
              <w:rPr>
                <w:rFonts w:eastAsiaTheme="minorEastAsia"/>
                <w:b/>
                <w:bCs/>
                <w:sz w:val="22"/>
                <w:szCs w:val="22"/>
              </w:rPr>
              <w:t>Venue first aid to be used during socials- and emergency services to be contacted if necessary. Sober committee member to liaise if required.</w:t>
            </w:r>
          </w:p>
        </w:tc>
      </w:tr>
    </w:tbl>
    <w:p w14:paraId="155560A4" w14:textId="77777777" w:rsidR="004A37FB" w:rsidRPr="00443EDE" w:rsidRDefault="004A37FB" w:rsidP="004A37FB">
      <w:pPr>
        <w:spacing w:after="160" w:line="259" w:lineRule="auto"/>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8"/>
        <w:gridCol w:w="5494"/>
        <w:gridCol w:w="1647"/>
        <w:gridCol w:w="4287"/>
        <w:gridCol w:w="1742"/>
      </w:tblGrid>
      <w:tr w:rsidR="004A37FB" w:rsidRPr="00443EDE" w14:paraId="30B0FD96" w14:textId="77777777" w:rsidTr="004A37FB">
        <w:trPr>
          <w:trHeight w:val="734"/>
        </w:trPr>
        <w:tc>
          <w:tcPr>
            <w:tcW w:w="721" w:type="pct"/>
          </w:tcPr>
          <w:p w14:paraId="07693F1C" w14:textId="77777777" w:rsidR="004A37FB" w:rsidRPr="00443EDE" w:rsidRDefault="004A37FB" w:rsidP="00453185">
            <w:pPr>
              <w:spacing w:after="160"/>
              <w:jc w:val="center"/>
              <w:rPr>
                <w:rFonts w:eastAsiaTheme="minorEastAsia"/>
                <w:b/>
                <w:bCs/>
                <w:sz w:val="22"/>
                <w:szCs w:val="22"/>
              </w:rPr>
            </w:pPr>
            <w:r w:rsidRPr="00443EDE">
              <w:rPr>
                <w:rFonts w:eastAsiaTheme="minorEastAsia"/>
                <w:b/>
                <w:bCs/>
                <w:sz w:val="22"/>
                <w:szCs w:val="22"/>
              </w:rPr>
              <w:t>Hazard Category</w:t>
            </w:r>
          </w:p>
        </w:tc>
        <w:tc>
          <w:tcPr>
            <w:tcW w:w="1785" w:type="pct"/>
          </w:tcPr>
          <w:p w14:paraId="6BA6CC3E" w14:textId="77777777" w:rsidR="004A37FB" w:rsidRPr="00443EDE" w:rsidRDefault="004A37FB" w:rsidP="00453185">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535" w:type="pct"/>
          </w:tcPr>
          <w:p w14:paraId="78F653C4" w14:textId="77777777" w:rsidR="004A37FB" w:rsidRPr="00443EDE" w:rsidRDefault="004A37FB" w:rsidP="00453185">
            <w:pPr>
              <w:spacing w:after="160"/>
              <w:jc w:val="center"/>
              <w:rPr>
                <w:rFonts w:eastAsiaTheme="minorEastAsia"/>
                <w:b/>
                <w:bCs/>
                <w:sz w:val="22"/>
                <w:szCs w:val="22"/>
              </w:rPr>
            </w:pPr>
            <w:r w:rsidRPr="00443EDE">
              <w:rPr>
                <w:rFonts w:eastAsiaTheme="minorEastAsia"/>
                <w:b/>
                <w:bCs/>
                <w:sz w:val="22"/>
                <w:szCs w:val="22"/>
              </w:rPr>
              <w:t>Who is at Risk?</w:t>
            </w:r>
          </w:p>
        </w:tc>
        <w:tc>
          <w:tcPr>
            <w:tcW w:w="1393" w:type="pct"/>
          </w:tcPr>
          <w:p w14:paraId="1CF8801D" w14:textId="77777777" w:rsidR="004A37FB" w:rsidRPr="00443EDE" w:rsidRDefault="004A37FB" w:rsidP="00453185">
            <w:pPr>
              <w:spacing w:after="160"/>
              <w:jc w:val="center"/>
              <w:rPr>
                <w:rFonts w:eastAsiaTheme="minorEastAsia"/>
                <w:b/>
                <w:bCs/>
                <w:sz w:val="22"/>
                <w:szCs w:val="22"/>
              </w:rPr>
            </w:pPr>
            <w:r w:rsidRPr="00443EDE">
              <w:rPr>
                <w:rFonts w:eastAsiaTheme="minorEastAsia"/>
                <w:b/>
                <w:bCs/>
                <w:sz w:val="22"/>
                <w:szCs w:val="22"/>
              </w:rPr>
              <w:t>Control Measures</w:t>
            </w:r>
          </w:p>
        </w:tc>
        <w:tc>
          <w:tcPr>
            <w:tcW w:w="566" w:type="pct"/>
          </w:tcPr>
          <w:p w14:paraId="0457A065" w14:textId="77777777" w:rsidR="004A37FB" w:rsidRPr="00443EDE" w:rsidRDefault="004A37FB" w:rsidP="00453185">
            <w:pPr>
              <w:spacing w:after="160"/>
              <w:jc w:val="center"/>
              <w:rPr>
                <w:rFonts w:eastAsiaTheme="minorEastAsia"/>
                <w:b/>
                <w:bCs/>
                <w:sz w:val="22"/>
                <w:szCs w:val="22"/>
              </w:rPr>
            </w:pPr>
            <w:r w:rsidRPr="00443EDE">
              <w:rPr>
                <w:rFonts w:eastAsiaTheme="minorEastAsia"/>
                <w:b/>
                <w:bCs/>
                <w:sz w:val="22"/>
                <w:szCs w:val="22"/>
              </w:rPr>
              <w:t>Who is responsible?</w:t>
            </w:r>
          </w:p>
        </w:tc>
      </w:tr>
      <w:tr w:rsidR="004A37FB" w:rsidRPr="00443EDE" w14:paraId="73FB8351" w14:textId="77777777" w:rsidTr="004A37FB">
        <w:trPr>
          <w:trHeight w:val="3740"/>
        </w:trPr>
        <w:tc>
          <w:tcPr>
            <w:tcW w:w="721" w:type="pct"/>
            <w:shd w:val="clear" w:color="auto" w:fill="C0D842"/>
          </w:tcPr>
          <w:p w14:paraId="10FD347E" w14:textId="77777777" w:rsidR="004A37FB" w:rsidRPr="00443EDE" w:rsidRDefault="004A37FB"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What type of Hazard is it?</w:t>
            </w:r>
          </w:p>
          <w:p w14:paraId="5CD386CF" w14:textId="77777777" w:rsidR="004A37FB" w:rsidRPr="00443EDE" w:rsidRDefault="004A37FB"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85" w:type="pct"/>
            <w:shd w:val="clear" w:color="auto" w:fill="C0D842"/>
          </w:tcPr>
          <w:p w14:paraId="39E7A684" w14:textId="77777777" w:rsidR="004A37FB" w:rsidRPr="00443EDE" w:rsidRDefault="004A37FB" w:rsidP="00453185">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535" w:type="pct"/>
            <w:shd w:val="clear" w:color="auto" w:fill="C0D842"/>
          </w:tcPr>
          <w:p w14:paraId="06EBDE56" w14:textId="77777777" w:rsidR="004A37FB" w:rsidRPr="00443EDE" w:rsidRDefault="004A37FB" w:rsidP="00453185">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393" w:type="pct"/>
            <w:shd w:val="clear" w:color="auto" w:fill="C0D842"/>
          </w:tcPr>
          <w:p w14:paraId="21BD4E8E" w14:textId="77777777" w:rsidR="004A37FB" w:rsidRPr="00443EDE" w:rsidRDefault="004A37FB" w:rsidP="00453185">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66" w:type="pct"/>
            <w:shd w:val="clear" w:color="auto" w:fill="C0D842"/>
          </w:tcPr>
          <w:p w14:paraId="767B51BC" w14:textId="77777777" w:rsidR="004A37FB" w:rsidRPr="00443EDE" w:rsidRDefault="004A37FB" w:rsidP="00453185">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4A37FB" w:rsidRPr="00443EDE" w14:paraId="3B4D56BB" w14:textId="77777777" w:rsidTr="004A37FB">
        <w:trPr>
          <w:trHeight w:val="3740"/>
        </w:trPr>
        <w:tc>
          <w:tcPr>
            <w:tcW w:w="721" w:type="pct"/>
            <w:shd w:val="clear" w:color="auto" w:fill="C0D842"/>
          </w:tcPr>
          <w:p w14:paraId="12E9BB88" w14:textId="50D8B424" w:rsidR="004A37FB" w:rsidRPr="00443EDE" w:rsidRDefault="004A37FB" w:rsidP="004A37FB">
            <w:pPr>
              <w:spacing w:after="160" w:line="259" w:lineRule="auto"/>
              <w:jc w:val="center"/>
              <w:rPr>
                <w:rFonts w:eastAsiaTheme="minorEastAsia"/>
                <w:bCs/>
                <w:i/>
                <w:iCs/>
                <w:sz w:val="22"/>
                <w:szCs w:val="22"/>
                <w:highlight w:val="yellow"/>
              </w:rPr>
            </w:pPr>
            <w:r w:rsidRPr="00443EDE">
              <w:rPr>
                <w:rFonts w:eastAsia="Calibri"/>
                <w:sz w:val="22"/>
                <w:szCs w:val="22"/>
              </w:rPr>
              <w:lastRenderedPageBreak/>
              <w:t>Fire</w:t>
            </w:r>
          </w:p>
        </w:tc>
        <w:tc>
          <w:tcPr>
            <w:tcW w:w="1785" w:type="pct"/>
            <w:shd w:val="clear" w:color="auto" w:fill="C0D842"/>
          </w:tcPr>
          <w:p w14:paraId="2BCC02AF" w14:textId="2483B3C7" w:rsidR="004A37FB" w:rsidRPr="00443EDE" w:rsidRDefault="004A37FB" w:rsidP="004A37FB">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535" w:type="pct"/>
            <w:shd w:val="clear" w:color="auto" w:fill="C0D842"/>
          </w:tcPr>
          <w:p w14:paraId="4C8FC8D8" w14:textId="6B94A5F1" w:rsidR="004A37FB" w:rsidRPr="00443EDE" w:rsidRDefault="004A37FB" w:rsidP="004A37FB">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393" w:type="pct"/>
            <w:shd w:val="clear" w:color="auto" w:fill="C0D842"/>
          </w:tcPr>
          <w:p w14:paraId="4318D512" w14:textId="40AF07C9" w:rsidR="004A37FB" w:rsidRPr="00443EDE" w:rsidRDefault="004A37FB" w:rsidP="004A37FB">
            <w:pPr>
              <w:spacing w:after="160" w:line="259" w:lineRule="auto"/>
              <w:rPr>
                <w:rFonts w:eastAsiaTheme="minorEastAsia"/>
                <w:sz w:val="22"/>
                <w:szCs w:val="22"/>
                <w:highlight w:val="yellow"/>
              </w:rPr>
            </w:pPr>
            <w:r w:rsidRPr="00443EDE">
              <w:rPr>
                <w:rFonts w:eastAsiaTheme="minorEastAsia"/>
                <w:sz w:val="22"/>
                <w:szCs w:val="22"/>
              </w:rPr>
              <w:t>Confirm with premises that fire controls are in place.</w:t>
            </w:r>
            <w:r w:rsidRPr="00443EDE">
              <w:rPr>
                <w:rFonts w:eastAsiaTheme="minorEastAsia"/>
                <w:sz w:val="22"/>
                <w:szCs w:val="22"/>
              </w:rPr>
              <w:br/>
              <w:t>Fire exits to be checked if clear with people at the event aware where the exits are.</w:t>
            </w:r>
            <w:r w:rsidRPr="00443EDE">
              <w:rPr>
                <w:rFonts w:eastAsiaTheme="minorEastAsia"/>
                <w:sz w:val="22"/>
                <w:szCs w:val="22"/>
              </w:rPr>
              <w:br/>
              <w:t>Any fire evacuation requires designated sober committee member(s) to liaise with venue staff.</w:t>
            </w:r>
          </w:p>
        </w:tc>
        <w:tc>
          <w:tcPr>
            <w:tcW w:w="566" w:type="pct"/>
            <w:shd w:val="clear" w:color="auto" w:fill="C0D842"/>
          </w:tcPr>
          <w:p w14:paraId="1BC165A9"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6565C9ED"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2AA5F24E" w14:textId="0D007885" w:rsidR="004A37FB" w:rsidRPr="00443EDE" w:rsidRDefault="00D47D5C" w:rsidP="00D47D5C">
            <w:pPr>
              <w:spacing w:after="160" w:line="259" w:lineRule="auto"/>
              <w:rPr>
                <w:rFonts w:eastAsiaTheme="minorEastAsia"/>
                <w:sz w:val="22"/>
                <w:szCs w:val="22"/>
                <w:highlight w:val="yellow"/>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03CF062F" w14:textId="77777777" w:rsidTr="004A37FB">
        <w:trPr>
          <w:trHeight w:val="3740"/>
        </w:trPr>
        <w:tc>
          <w:tcPr>
            <w:tcW w:w="721" w:type="pct"/>
            <w:shd w:val="clear" w:color="auto" w:fill="C0D842"/>
          </w:tcPr>
          <w:p w14:paraId="3C05FE4B"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w:t>
            </w:r>
          </w:p>
          <w:p w14:paraId="58E46E2D" w14:textId="77777777" w:rsidR="004A37FB" w:rsidRPr="00443EDE" w:rsidRDefault="004A37FB" w:rsidP="004A37FB">
            <w:pPr>
              <w:spacing w:after="160" w:line="259" w:lineRule="auto"/>
              <w:jc w:val="center"/>
              <w:rPr>
                <w:rFonts w:eastAsia="Calibri"/>
                <w:sz w:val="22"/>
                <w:szCs w:val="22"/>
              </w:rPr>
            </w:pPr>
          </w:p>
        </w:tc>
        <w:tc>
          <w:tcPr>
            <w:tcW w:w="1785" w:type="pct"/>
            <w:shd w:val="clear" w:color="auto" w:fill="C0D842"/>
          </w:tcPr>
          <w:p w14:paraId="4E6388CB" w14:textId="4CF9645A" w:rsidR="004A37FB" w:rsidRPr="00443EDE" w:rsidRDefault="004A37FB" w:rsidP="004A37FB">
            <w:pPr>
              <w:tabs>
                <w:tab w:val="left" w:pos="1206"/>
              </w:tabs>
              <w:rPr>
                <w:rFonts w:eastAsiaTheme="minorEastAsia"/>
                <w:sz w:val="22"/>
                <w:szCs w:val="22"/>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535" w:type="pct"/>
            <w:shd w:val="clear" w:color="auto" w:fill="C0D842"/>
          </w:tcPr>
          <w:p w14:paraId="5B83A26B" w14:textId="168BBA1F"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Anyone attending the venue – higher risk for anyone drunk or impaired</w:t>
            </w:r>
          </w:p>
        </w:tc>
        <w:tc>
          <w:tcPr>
            <w:tcW w:w="1393" w:type="pct"/>
            <w:shd w:val="clear" w:color="auto" w:fill="C0D842"/>
          </w:tcPr>
          <w:p w14:paraId="63FAD86F" w14:textId="0970008C"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Spills to be reported and/or cleaned up immediately. Designated sober committee member to make sure walkways and floors are clear. Venue first aid, venue staff, Estate Patrol and emergency services will help if necessary if there are trips or falls.  Committee are to follow all standard manual handling practices throughout the event.</w:t>
            </w:r>
          </w:p>
        </w:tc>
        <w:tc>
          <w:tcPr>
            <w:tcW w:w="566" w:type="pct"/>
            <w:shd w:val="clear" w:color="auto" w:fill="C0D842"/>
          </w:tcPr>
          <w:p w14:paraId="64748BD2"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6624E4AF"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2E942152" w14:textId="3065EEE8"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43FCACEF" w14:textId="77777777" w:rsidTr="004A37FB">
        <w:trPr>
          <w:trHeight w:val="3740"/>
        </w:trPr>
        <w:tc>
          <w:tcPr>
            <w:tcW w:w="721" w:type="pct"/>
            <w:shd w:val="clear" w:color="auto" w:fill="C0D842"/>
            <w:vAlign w:val="center"/>
          </w:tcPr>
          <w:p w14:paraId="0A46A44D"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Alcohol provided by pubs</w:t>
            </w:r>
          </w:p>
          <w:p w14:paraId="2C9304E2" w14:textId="77777777" w:rsidR="004A37FB" w:rsidRPr="00443EDE" w:rsidRDefault="004A37FB" w:rsidP="004A37FB">
            <w:pPr>
              <w:spacing w:after="160" w:line="259" w:lineRule="auto"/>
              <w:jc w:val="center"/>
              <w:rPr>
                <w:rFonts w:eastAsiaTheme="minorEastAsia"/>
                <w:i/>
                <w:iCs/>
                <w:sz w:val="22"/>
                <w:szCs w:val="22"/>
              </w:rPr>
            </w:pPr>
          </w:p>
        </w:tc>
        <w:tc>
          <w:tcPr>
            <w:tcW w:w="1785" w:type="pct"/>
            <w:shd w:val="clear" w:color="auto" w:fill="C0D842"/>
          </w:tcPr>
          <w:p w14:paraId="1F2F0F2C" w14:textId="5319CE60" w:rsidR="004A37FB" w:rsidRPr="00443EDE" w:rsidRDefault="004A37FB" w:rsidP="004A37FB">
            <w:pPr>
              <w:tabs>
                <w:tab w:val="left" w:pos="1206"/>
              </w:tabs>
              <w:rPr>
                <w:rFonts w:eastAsia="Rubik"/>
                <w:color w:val="000000" w:themeColor="text1"/>
                <w:sz w:val="22"/>
                <w:szCs w:val="22"/>
              </w:rPr>
            </w:pPr>
            <w:r w:rsidRPr="00443EDE">
              <w:rPr>
                <w:rFonts w:eastAsiaTheme="minorEastAsia"/>
                <w:sz w:val="22"/>
                <w:szCs w:val="22"/>
              </w:rPr>
              <w:t>Pubs serve alcohol and there is a risk of drunkenness and the effects that may come with this. This may range from aggressive behaviour, disorientation, a complete loss of inhibitions, difficult social situations. These effects could come internally/externally at these venues and the risk of alcohol needs to be minimised. There are also certain risks such as smashed glass bottles etc.</w:t>
            </w:r>
          </w:p>
        </w:tc>
        <w:tc>
          <w:tcPr>
            <w:tcW w:w="535" w:type="pct"/>
            <w:shd w:val="clear" w:color="auto" w:fill="C0D842"/>
          </w:tcPr>
          <w:p w14:paraId="6B65BFE2" w14:textId="200F1FC1" w:rsidR="004A37FB" w:rsidRPr="00443EDE" w:rsidRDefault="004A37FB" w:rsidP="004A37FB">
            <w:pPr>
              <w:spacing w:after="160" w:line="259" w:lineRule="auto"/>
              <w:rPr>
                <w:rFonts w:eastAsiaTheme="minorEastAsia"/>
                <w:sz w:val="22"/>
                <w:szCs w:val="22"/>
              </w:rPr>
            </w:pPr>
            <w:r w:rsidRPr="00443EDE">
              <w:rPr>
                <w:rFonts w:eastAsiaTheme="minorEastAsia"/>
                <w:i/>
                <w:iCs/>
                <w:sz w:val="22"/>
                <w:szCs w:val="22"/>
              </w:rPr>
              <w:t>Anyone attending an event with alcohol could be affected but a much higher risk for individuals consuming alcohol</w:t>
            </w:r>
          </w:p>
        </w:tc>
        <w:tc>
          <w:tcPr>
            <w:tcW w:w="1393" w:type="pct"/>
            <w:shd w:val="clear" w:color="auto" w:fill="C0D842"/>
          </w:tcPr>
          <w:p w14:paraId="397F2415" w14:textId="7F41F1A5"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At least one committee member to remain sober for the entirety of an event.</w:t>
            </w:r>
            <w:r w:rsidRPr="00443EDE">
              <w:rPr>
                <w:rFonts w:eastAsiaTheme="minorEastAsia"/>
                <w:sz w:val="22"/>
                <w:szCs w:val="22"/>
              </w:rPr>
              <w:br/>
              <w:t>Alcohol intake, any unusual behaviour to be monitored by the designated sober committee member.</w:t>
            </w:r>
            <w:r w:rsidRPr="00443EDE">
              <w:rPr>
                <w:rFonts w:eastAsiaTheme="minorEastAsia"/>
                <w:sz w:val="22"/>
                <w:szCs w:val="22"/>
              </w:rPr>
              <w:br/>
              <w:t xml:space="preserve">People past their alcohol limit will </w:t>
            </w:r>
            <w:proofErr w:type="spellStart"/>
            <w:proofErr w:type="gramStart"/>
            <w:r w:rsidRPr="00443EDE">
              <w:rPr>
                <w:rFonts w:eastAsiaTheme="minorEastAsia"/>
                <w:sz w:val="22"/>
                <w:szCs w:val="22"/>
              </w:rPr>
              <w:t>taken</w:t>
            </w:r>
            <w:proofErr w:type="spellEnd"/>
            <w:r w:rsidRPr="00443EDE">
              <w:rPr>
                <w:rFonts w:eastAsiaTheme="minorEastAsia"/>
                <w:sz w:val="22"/>
                <w:szCs w:val="22"/>
              </w:rPr>
              <w:t xml:space="preserve"> home</w:t>
            </w:r>
            <w:proofErr w:type="gramEnd"/>
            <w:r w:rsidRPr="00443EDE">
              <w:rPr>
                <w:rFonts w:eastAsiaTheme="minorEastAsia"/>
                <w:sz w:val="22"/>
                <w:szCs w:val="22"/>
              </w:rPr>
              <w:t xml:space="preserve"> with safe routes- committee members to make sure that attendees get home safely with accompaniment if necessary.</w:t>
            </w:r>
            <w:r w:rsidRPr="00443EDE">
              <w:rPr>
                <w:rFonts w:eastAsiaTheme="minorEastAsia"/>
                <w:sz w:val="22"/>
                <w:szCs w:val="22"/>
              </w:rPr>
              <w:br/>
              <w:t>Immediately report any smashed glass bottles etc.</w:t>
            </w:r>
          </w:p>
        </w:tc>
        <w:tc>
          <w:tcPr>
            <w:tcW w:w="566" w:type="pct"/>
            <w:shd w:val="clear" w:color="auto" w:fill="C0D842"/>
          </w:tcPr>
          <w:p w14:paraId="5F47DE2A"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6322E4F2"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2DE4F7A1" w14:textId="4CB60323"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768724E5" w14:textId="77777777" w:rsidTr="004A37FB">
        <w:trPr>
          <w:trHeight w:val="3740"/>
        </w:trPr>
        <w:tc>
          <w:tcPr>
            <w:tcW w:w="721" w:type="pct"/>
            <w:shd w:val="clear" w:color="auto" w:fill="C0D842"/>
          </w:tcPr>
          <w:p w14:paraId="38DF792D" w14:textId="7777777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Aggression and violence caused by alcohol or otherwise</w:t>
            </w:r>
          </w:p>
          <w:p w14:paraId="77FB9C12" w14:textId="77777777" w:rsidR="004A37FB" w:rsidRPr="00443EDE" w:rsidRDefault="004A37FB" w:rsidP="004A37FB">
            <w:pPr>
              <w:spacing w:after="160" w:line="259" w:lineRule="auto"/>
              <w:jc w:val="center"/>
              <w:rPr>
                <w:rFonts w:eastAsiaTheme="minorEastAsia"/>
                <w:i/>
                <w:iCs/>
                <w:sz w:val="22"/>
                <w:szCs w:val="22"/>
              </w:rPr>
            </w:pPr>
          </w:p>
        </w:tc>
        <w:tc>
          <w:tcPr>
            <w:tcW w:w="1785" w:type="pct"/>
            <w:shd w:val="clear" w:color="auto" w:fill="C0D842"/>
          </w:tcPr>
          <w:p w14:paraId="0A9F4F89" w14:textId="7038902E" w:rsidR="004A37FB" w:rsidRPr="00443EDE" w:rsidRDefault="004A37FB" w:rsidP="004A37FB">
            <w:pPr>
              <w:tabs>
                <w:tab w:val="left" w:pos="1206"/>
              </w:tabs>
              <w:rPr>
                <w:rFonts w:eastAsiaTheme="minorEastAsia"/>
                <w:sz w:val="22"/>
                <w:szCs w:val="22"/>
              </w:rPr>
            </w:pPr>
            <w:r w:rsidRPr="00443EDE">
              <w:rPr>
                <w:rFonts w:eastAsiaTheme="minorEastAsia"/>
                <w:sz w:val="22"/>
                <w:szCs w:val="22"/>
              </w:rPr>
              <w:t>Physical injury and the impact of threatening behaviour is a risk – this is exacerbated by alcohol, but it must be considered a risk everywhere.</w:t>
            </w:r>
          </w:p>
        </w:tc>
        <w:tc>
          <w:tcPr>
            <w:tcW w:w="535" w:type="pct"/>
            <w:shd w:val="clear" w:color="auto" w:fill="C0D842"/>
          </w:tcPr>
          <w:p w14:paraId="1CBAEAF3" w14:textId="450036F0"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is at risk in a venue.</w:t>
            </w:r>
          </w:p>
        </w:tc>
        <w:tc>
          <w:tcPr>
            <w:tcW w:w="1393" w:type="pct"/>
            <w:shd w:val="clear" w:color="auto" w:fill="C0D842"/>
          </w:tcPr>
          <w:p w14:paraId="49D43E40" w14:textId="34486357"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Members of committee will step in to de-escalate any aggression and prevent any harm.</w:t>
            </w:r>
            <w:r w:rsidRPr="00443EDE">
              <w:rPr>
                <w:rFonts w:eastAsiaTheme="minorEastAsia"/>
                <w:sz w:val="22"/>
                <w:szCs w:val="22"/>
              </w:rPr>
              <w:br/>
              <w:t>Any further escalation will lead to Estate Patrol/University Security being called with venue staff and emergency services to support if necessary.</w:t>
            </w:r>
            <w:r w:rsidRPr="00443EDE">
              <w:rPr>
                <w:rFonts w:eastAsiaTheme="minorEastAsia"/>
                <w:sz w:val="22"/>
                <w:szCs w:val="22"/>
              </w:rPr>
              <w:br/>
              <w:t>Initiations are banned at Speak Easy Society.</w:t>
            </w:r>
          </w:p>
        </w:tc>
        <w:tc>
          <w:tcPr>
            <w:tcW w:w="566" w:type="pct"/>
            <w:shd w:val="clear" w:color="auto" w:fill="C0D842"/>
          </w:tcPr>
          <w:p w14:paraId="77F9D10A"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45D56B7D"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30C451E9" w14:textId="278961D2"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33CF8B50" w14:textId="77777777" w:rsidTr="004A37FB">
        <w:trPr>
          <w:trHeight w:val="3740"/>
        </w:trPr>
        <w:tc>
          <w:tcPr>
            <w:tcW w:w="721" w:type="pct"/>
            <w:shd w:val="clear" w:color="auto" w:fill="C0D842"/>
          </w:tcPr>
          <w:p w14:paraId="399F4972" w14:textId="4698FF1B"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Food and drink hygiene issues</w:t>
            </w:r>
          </w:p>
        </w:tc>
        <w:tc>
          <w:tcPr>
            <w:tcW w:w="1785" w:type="pct"/>
            <w:shd w:val="clear" w:color="auto" w:fill="C0D842"/>
          </w:tcPr>
          <w:p w14:paraId="2ED175C1" w14:textId="767F86D9" w:rsidR="004A37FB" w:rsidRPr="00443EDE" w:rsidRDefault="004A37FB" w:rsidP="004A37FB">
            <w:pPr>
              <w:tabs>
                <w:tab w:val="left" w:pos="1206"/>
              </w:tabs>
              <w:rPr>
                <w:rFonts w:eastAsiaTheme="minorEastAsia"/>
                <w:sz w:val="22"/>
                <w:szCs w:val="22"/>
              </w:rPr>
            </w:pPr>
            <w:r w:rsidRPr="00443EDE">
              <w:rPr>
                <w:rFonts w:eastAsiaTheme="minorEastAsia"/>
                <w:sz w:val="22"/>
                <w:szCs w:val="22"/>
              </w:rPr>
              <w:t>A risk of health issues such as food poisoning. It will also not be appealing for pleasant for members.</w:t>
            </w:r>
          </w:p>
        </w:tc>
        <w:tc>
          <w:tcPr>
            <w:tcW w:w="535" w:type="pct"/>
            <w:shd w:val="clear" w:color="auto" w:fill="C0D842"/>
          </w:tcPr>
          <w:p w14:paraId="349F30B3" w14:textId="15651D15"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is at risk in a venue serving food. A higher risk for people consuming food, particularly items that require refrigeration.</w:t>
            </w:r>
          </w:p>
        </w:tc>
        <w:tc>
          <w:tcPr>
            <w:tcW w:w="1393" w:type="pct"/>
            <w:shd w:val="clear" w:color="auto" w:fill="C0D842"/>
          </w:tcPr>
          <w:p w14:paraId="5A1C16B9" w14:textId="631977FB"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Food and drink establishments to be checked for good hygiene practices beforehand and monitored throughout any event.</w:t>
            </w:r>
          </w:p>
        </w:tc>
        <w:tc>
          <w:tcPr>
            <w:tcW w:w="566" w:type="pct"/>
            <w:shd w:val="clear" w:color="auto" w:fill="C0D842"/>
          </w:tcPr>
          <w:p w14:paraId="5FAA5205"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24196EF9"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644B3224" w14:textId="7EC3022C"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25116CD1" w14:textId="77777777" w:rsidTr="004A37FB">
        <w:trPr>
          <w:trHeight w:val="3740"/>
        </w:trPr>
        <w:tc>
          <w:tcPr>
            <w:tcW w:w="721" w:type="pct"/>
            <w:shd w:val="clear" w:color="auto" w:fill="C0D842"/>
          </w:tcPr>
          <w:p w14:paraId="3C204CB0" w14:textId="7D9DB955"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Food and drink intolerance</w:t>
            </w:r>
          </w:p>
        </w:tc>
        <w:tc>
          <w:tcPr>
            <w:tcW w:w="1785" w:type="pct"/>
            <w:shd w:val="clear" w:color="auto" w:fill="C0D842"/>
          </w:tcPr>
          <w:p w14:paraId="3E2AC07F" w14:textId="26DBEB7D" w:rsidR="004A37FB" w:rsidRPr="00443EDE" w:rsidRDefault="004A37FB" w:rsidP="004A37FB">
            <w:pPr>
              <w:tabs>
                <w:tab w:val="left" w:pos="1206"/>
              </w:tabs>
              <w:rPr>
                <w:rFonts w:eastAsiaTheme="minorEastAsia"/>
                <w:sz w:val="22"/>
                <w:szCs w:val="22"/>
              </w:rPr>
            </w:pPr>
            <w:r w:rsidRPr="00443EDE">
              <w:rPr>
                <w:rFonts w:eastAsiaTheme="minorEastAsia"/>
                <w:sz w:val="22"/>
                <w:szCs w:val="22"/>
              </w:rPr>
              <w:t>A risk of allergic reaction to food and drink items, causing significant health impacts. Potential risk of seizures and a need for emergency services.</w:t>
            </w:r>
          </w:p>
        </w:tc>
        <w:tc>
          <w:tcPr>
            <w:tcW w:w="535" w:type="pct"/>
            <w:shd w:val="clear" w:color="auto" w:fill="C0D842"/>
          </w:tcPr>
          <w:p w14:paraId="0927A9B2" w14:textId="5DE5ECC1"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with food allergies or intolerances</w:t>
            </w:r>
          </w:p>
        </w:tc>
        <w:tc>
          <w:tcPr>
            <w:tcW w:w="1393" w:type="pct"/>
            <w:shd w:val="clear" w:color="auto" w:fill="C0D842"/>
          </w:tcPr>
          <w:p w14:paraId="58B899DA"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Allergies to be noted at the start of any event by committee so we can liaise with venue staff to make sure that there are no reactions due to allergies/intolerances.  The DWI officer will make sure allergies are recorded.</w:t>
            </w:r>
          </w:p>
          <w:p w14:paraId="6262E6E6" w14:textId="3CF3360F" w:rsidR="004A37FB" w:rsidRPr="00443EDE" w:rsidRDefault="004A37FB" w:rsidP="004A37FB">
            <w:pPr>
              <w:spacing w:after="160" w:line="259" w:lineRule="auto"/>
              <w:rPr>
                <w:rFonts w:eastAsiaTheme="minorEastAsia"/>
                <w:sz w:val="22"/>
                <w:szCs w:val="22"/>
              </w:rPr>
            </w:pPr>
            <w:r w:rsidRPr="00443EDE">
              <w:rPr>
                <w:rFonts w:eastAsiaTheme="minorEastAsia"/>
                <w:sz w:val="22"/>
                <w:szCs w:val="22"/>
              </w:rPr>
              <w:t>If an allergic reaction has occurred, committee should liaise with venue staff and the emergency services to deal with it.</w:t>
            </w:r>
          </w:p>
        </w:tc>
        <w:tc>
          <w:tcPr>
            <w:tcW w:w="566" w:type="pct"/>
            <w:shd w:val="clear" w:color="auto" w:fill="C0D842"/>
          </w:tcPr>
          <w:p w14:paraId="09D1B789"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4D7AC9CD"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62D1C8CE" w14:textId="7A9C9ECD"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4C9DEC24" w14:textId="77777777" w:rsidTr="004A37FB">
        <w:trPr>
          <w:trHeight w:val="3740"/>
        </w:trPr>
        <w:tc>
          <w:tcPr>
            <w:tcW w:w="721" w:type="pct"/>
            <w:shd w:val="clear" w:color="auto" w:fill="C0D842"/>
          </w:tcPr>
          <w:p w14:paraId="28884992" w14:textId="262BF19D" w:rsidR="004A37FB" w:rsidRPr="00443EDE" w:rsidRDefault="004A37FB" w:rsidP="004A37FB">
            <w:pPr>
              <w:spacing w:after="160" w:line="259" w:lineRule="auto"/>
              <w:jc w:val="center"/>
              <w:rPr>
                <w:rFonts w:eastAsiaTheme="minorEastAsia"/>
                <w:i/>
                <w:iCs/>
                <w:sz w:val="22"/>
                <w:szCs w:val="22"/>
              </w:rPr>
            </w:pPr>
            <w:proofErr w:type="gramStart"/>
            <w:r w:rsidRPr="00443EDE">
              <w:rPr>
                <w:rFonts w:eastAsiaTheme="minorEastAsia"/>
                <w:i/>
                <w:iCs/>
                <w:sz w:val="22"/>
                <w:szCs w:val="22"/>
              </w:rPr>
              <w:lastRenderedPageBreak/>
              <w:t>Night time</w:t>
            </w:r>
            <w:proofErr w:type="gramEnd"/>
            <w:r w:rsidRPr="00443EDE">
              <w:rPr>
                <w:rFonts w:eastAsiaTheme="minorEastAsia"/>
                <w:i/>
                <w:iCs/>
                <w:sz w:val="22"/>
                <w:szCs w:val="22"/>
              </w:rPr>
              <w:t xml:space="preserve"> and darkness</w:t>
            </w:r>
          </w:p>
        </w:tc>
        <w:tc>
          <w:tcPr>
            <w:tcW w:w="1785" w:type="pct"/>
            <w:shd w:val="clear" w:color="auto" w:fill="C0D842"/>
          </w:tcPr>
          <w:p w14:paraId="7EE0D30C" w14:textId="77777777" w:rsidR="004A37FB" w:rsidRPr="00443EDE" w:rsidRDefault="004A37FB" w:rsidP="004A37FB">
            <w:pPr>
              <w:tabs>
                <w:tab w:val="left" w:pos="1206"/>
              </w:tabs>
              <w:jc w:val="center"/>
              <w:rPr>
                <w:rFonts w:eastAsiaTheme="minorEastAsia"/>
                <w:sz w:val="22"/>
                <w:szCs w:val="22"/>
              </w:rPr>
            </w:pPr>
            <w:r w:rsidRPr="00443EDE">
              <w:rPr>
                <w:rFonts w:eastAsiaTheme="minorEastAsia"/>
                <w:sz w:val="22"/>
                <w:szCs w:val="22"/>
              </w:rPr>
              <w:t xml:space="preserve">Reduced visibility creates risks if not in a well-lit area such as slip, trips and falls (see above). </w:t>
            </w:r>
          </w:p>
          <w:p w14:paraId="120D6A59" w14:textId="77777777" w:rsidR="004A37FB" w:rsidRPr="00443EDE" w:rsidRDefault="004A37FB" w:rsidP="004A37FB">
            <w:pPr>
              <w:tabs>
                <w:tab w:val="left" w:pos="1206"/>
              </w:tabs>
              <w:jc w:val="center"/>
              <w:rPr>
                <w:rFonts w:eastAsiaTheme="minorEastAsia"/>
                <w:sz w:val="22"/>
                <w:szCs w:val="22"/>
              </w:rPr>
            </w:pPr>
          </w:p>
          <w:p w14:paraId="27B59CE5" w14:textId="77777777" w:rsidR="004A37FB" w:rsidRPr="00443EDE" w:rsidRDefault="004A37FB" w:rsidP="004A37FB">
            <w:pPr>
              <w:tabs>
                <w:tab w:val="left" w:pos="1206"/>
              </w:tabs>
              <w:jc w:val="center"/>
              <w:rPr>
                <w:rFonts w:eastAsiaTheme="minorEastAsia"/>
                <w:sz w:val="22"/>
                <w:szCs w:val="22"/>
              </w:rPr>
            </w:pPr>
            <w:r w:rsidRPr="00443EDE">
              <w:rPr>
                <w:rFonts w:eastAsiaTheme="minorEastAsia"/>
                <w:sz w:val="22"/>
                <w:szCs w:val="22"/>
              </w:rPr>
              <w:t>Increased risk of alcohol related-</w:t>
            </w:r>
            <w:proofErr w:type="gramStart"/>
            <w:r w:rsidRPr="00443EDE">
              <w:rPr>
                <w:rFonts w:eastAsiaTheme="minorEastAsia"/>
                <w:sz w:val="22"/>
                <w:szCs w:val="22"/>
              </w:rPr>
              <w:t>incidents;</w:t>
            </w:r>
            <w:proofErr w:type="gramEnd"/>
            <w:r w:rsidRPr="00443EDE">
              <w:rPr>
                <w:rFonts w:eastAsiaTheme="minorEastAsia"/>
                <w:sz w:val="22"/>
                <w:szCs w:val="22"/>
              </w:rPr>
              <w:t xml:space="preserve"> perhaps violence</w:t>
            </w:r>
          </w:p>
          <w:p w14:paraId="7D50B862" w14:textId="77777777" w:rsidR="004A37FB" w:rsidRPr="00443EDE" w:rsidRDefault="004A37FB" w:rsidP="004A37FB">
            <w:pPr>
              <w:tabs>
                <w:tab w:val="left" w:pos="1206"/>
              </w:tabs>
              <w:jc w:val="center"/>
              <w:rPr>
                <w:rFonts w:eastAsiaTheme="minorEastAsia"/>
                <w:sz w:val="22"/>
                <w:szCs w:val="22"/>
              </w:rPr>
            </w:pPr>
          </w:p>
          <w:p w14:paraId="0F7B2FFF" w14:textId="1CBE747A" w:rsidR="004A37FB" w:rsidRPr="00443EDE" w:rsidRDefault="004A37FB" w:rsidP="004A37FB">
            <w:pPr>
              <w:tabs>
                <w:tab w:val="left" w:pos="1206"/>
              </w:tabs>
              <w:rPr>
                <w:rFonts w:eastAsiaTheme="minorEastAsia"/>
                <w:sz w:val="22"/>
                <w:szCs w:val="22"/>
              </w:rPr>
            </w:pPr>
            <w:r w:rsidRPr="00443EDE">
              <w:rPr>
                <w:rFonts w:eastAsiaTheme="minorEastAsia"/>
                <w:sz w:val="22"/>
                <w:szCs w:val="22"/>
              </w:rPr>
              <w:t>Female members at greater risk of harassment incidents</w:t>
            </w:r>
          </w:p>
        </w:tc>
        <w:tc>
          <w:tcPr>
            <w:tcW w:w="535" w:type="pct"/>
            <w:shd w:val="clear" w:color="auto" w:fill="C0D842"/>
          </w:tcPr>
          <w:p w14:paraId="03ED07D5" w14:textId="51871CF3"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travelling to and from an evening event, with heightened risk in the winter</w:t>
            </w:r>
          </w:p>
        </w:tc>
        <w:tc>
          <w:tcPr>
            <w:tcW w:w="1393" w:type="pct"/>
            <w:shd w:val="clear" w:color="auto" w:fill="C0D842"/>
          </w:tcPr>
          <w:p w14:paraId="375220B7" w14:textId="476E6BB2"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Designated sober committee member/social secretary to plan walking bus if necessary to events with safe routes/accompaniment planned for safe routes back to accommodation.</w:t>
            </w:r>
            <w:r w:rsidRPr="00443EDE">
              <w:rPr>
                <w:rFonts w:eastAsiaTheme="minorEastAsia"/>
                <w:sz w:val="22"/>
                <w:szCs w:val="22"/>
              </w:rPr>
              <w:br/>
              <w:t>Attendees to not be left alone whilst out and about on a social.</w:t>
            </w:r>
            <w:r w:rsidRPr="00443EDE">
              <w:rPr>
                <w:rFonts w:eastAsiaTheme="minorEastAsia"/>
                <w:sz w:val="22"/>
                <w:szCs w:val="22"/>
              </w:rPr>
              <w:br/>
              <w:t>DWI officer will put plans in place prior to the event.</w:t>
            </w:r>
          </w:p>
        </w:tc>
        <w:tc>
          <w:tcPr>
            <w:tcW w:w="566" w:type="pct"/>
            <w:shd w:val="clear" w:color="auto" w:fill="C0D842"/>
          </w:tcPr>
          <w:p w14:paraId="3EAEC7E7"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5237C42E"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6214A229" w14:textId="406DFBB1"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353685E1" w14:textId="77777777" w:rsidTr="004A37FB">
        <w:trPr>
          <w:trHeight w:val="3740"/>
        </w:trPr>
        <w:tc>
          <w:tcPr>
            <w:tcW w:w="721" w:type="pct"/>
            <w:shd w:val="clear" w:color="auto" w:fill="C0D842"/>
          </w:tcPr>
          <w:p w14:paraId="6178F479" w14:textId="11106060"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Crowds and large gatherings</w:t>
            </w:r>
          </w:p>
        </w:tc>
        <w:tc>
          <w:tcPr>
            <w:tcW w:w="1785" w:type="pct"/>
            <w:shd w:val="clear" w:color="auto" w:fill="C0D842"/>
          </w:tcPr>
          <w:p w14:paraId="7847A629" w14:textId="3C4E0629" w:rsidR="004A37FB" w:rsidRPr="00443EDE" w:rsidRDefault="004A37FB" w:rsidP="004A37FB">
            <w:pPr>
              <w:tabs>
                <w:tab w:val="left" w:pos="1206"/>
              </w:tabs>
              <w:rPr>
                <w:rFonts w:eastAsiaTheme="minorEastAsia"/>
                <w:sz w:val="22"/>
                <w:szCs w:val="22"/>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w:t>
            </w:r>
          </w:p>
        </w:tc>
        <w:tc>
          <w:tcPr>
            <w:tcW w:w="535" w:type="pct"/>
            <w:shd w:val="clear" w:color="auto" w:fill="C0D842"/>
          </w:tcPr>
          <w:p w14:paraId="6FBE7BC9" w14:textId="184F3115"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w:t>
            </w:r>
          </w:p>
        </w:tc>
        <w:tc>
          <w:tcPr>
            <w:tcW w:w="1393" w:type="pct"/>
            <w:shd w:val="clear" w:color="auto" w:fill="C0D842"/>
          </w:tcPr>
          <w:p w14:paraId="799FC8D3" w14:textId="623A659D"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Committee will know how many are attending in advance. Sober committee members to help clear any crowds and make sure all attending the social are safe. Committee to work together to keep society together at events</w:t>
            </w:r>
            <w:r w:rsidR="00D47D5C" w:rsidRPr="00443EDE">
              <w:rPr>
                <w:rFonts w:eastAsiaTheme="minorEastAsia"/>
                <w:sz w:val="22"/>
                <w:szCs w:val="22"/>
              </w:rPr>
              <w:t>. Monitor ticket sales and WhatsApp.</w:t>
            </w:r>
          </w:p>
        </w:tc>
        <w:tc>
          <w:tcPr>
            <w:tcW w:w="566" w:type="pct"/>
            <w:shd w:val="clear" w:color="auto" w:fill="C0D842"/>
          </w:tcPr>
          <w:p w14:paraId="5DFB8D3E"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16665918"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4549A472" w14:textId="6F74B1D3"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4A37FB" w:rsidRPr="00443EDE" w14:paraId="70711476" w14:textId="77777777" w:rsidTr="004A37FB">
        <w:trPr>
          <w:trHeight w:val="3740"/>
        </w:trPr>
        <w:tc>
          <w:tcPr>
            <w:tcW w:w="721" w:type="pct"/>
            <w:shd w:val="clear" w:color="auto" w:fill="C0D842"/>
          </w:tcPr>
          <w:p w14:paraId="07BAD8C4" w14:textId="11251E08"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Reputational damage</w:t>
            </w:r>
          </w:p>
        </w:tc>
        <w:tc>
          <w:tcPr>
            <w:tcW w:w="1785" w:type="pct"/>
            <w:shd w:val="clear" w:color="auto" w:fill="C0D842"/>
          </w:tcPr>
          <w:p w14:paraId="261A8A62" w14:textId="5EAEDDF4" w:rsidR="004A37FB" w:rsidRPr="00443EDE" w:rsidRDefault="004A37FB" w:rsidP="004A37FB">
            <w:pPr>
              <w:tabs>
                <w:tab w:val="left" w:pos="1206"/>
              </w:tabs>
              <w:rPr>
                <w:rFonts w:eastAsiaTheme="minorEastAsia"/>
                <w:sz w:val="22"/>
                <w:szCs w:val="22"/>
              </w:rPr>
            </w:pPr>
            <w:r w:rsidRPr="00443EDE">
              <w:rPr>
                <w:rFonts w:eastAsiaTheme="minorEastAsia"/>
                <w:sz w:val="22"/>
                <w:szCs w:val="22"/>
              </w:rPr>
              <w:t>Given the scale of the event, there is a risk that any misconduct or poor behaviour could reflect ma</w:t>
            </w:r>
          </w:p>
        </w:tc>
        <w:tc>
          <w:tcPr>
            <w:tcW w:w="535" w:type="pct"/>
            <w:shd w:val="clear" w:color="auto" w:fill="C0D842"/>
          </w:tcPr>
          <w:p w14:paraId="633B8766" w14:textId="7554F851"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Anyone attending but also the wider society and university</w:t>
            </w:r>
          </w:p>
        </w:tc>
        <w:tc>
          <w:tcPr>
            <w:tcW w:w="1393" w:type="pct"/>
            <w:shd w:val="clear" w:color="auto" w:fill="C0D842"/>
          </w:tcPr>
          <w:p w14:paraId="7DC63DED" w14:textId="3D96C8C9"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The President will monitor the behaviour of attendees to make sure that people are treating venue staff respectfully and politely. Committee to meet with venue staff beforehand to build trust ahead of the event.</w:t>
            </w:r>
          </w:p>
        </w:tc>
        <w:tc>
          <w:tcPr>
            <w:tcW w:w="566" w:type="pct"/>
            <w:shd w:val="clear" w:color="auto" w:fill="C0D842"/>
          </w:tcPr>
          <w:p w14:paraId="200B5536"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p>
          <w:p w14:paraId="31376A3E" w14:textId="363E3429"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VP (Treasurer)</w:t>
            </w:r>
          </w:p>
          <w:p w14:paraId="4C082B47" w14:textId="2EA6057B"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Sober Committee Member</w:t>
            </w:r>
            <w:r w:rsidR="00D47D5C" w:rsidRPr="00443EDE">
              <w:rPr>
                <w:rFonts w:eastAsiaTheme="minorEastAsia"/>
                <w:sz w:val="22"/>
                <w:szCs w:val="22"/>
              </w:rPr>
              <w:br/>
            </w:r>
            <w:r w:rsidR="00D47D5C" w:rsidRPr="00443EDE">
              <w:rPr>
                <w:rFonts w:eastAsiaTheme="minorEastAsia"/>
                <w:sz w:val="22"/>
                <w:szCs w:val="22"/>
              </w:rPr>
              <w:br/>
              <w:t xml:space="preserve">(working with event/venue staff, Estate </w:t>
            </w:r>
            <w:proofErr w:type="gramStart"/>
            <w:r w:rsidR="00D47D5C" w:rsidRPr="00443EDE">
              <w:rPr>
                <w:rFonts w:eastAsiaTheme="minorEastAsia"/>
                <w:sz w:val="22"/>
                <w:szCs w:val="22"/>
              </w:rPr>
              <w:t>Patrol</w:t>
            </w:r>
            <w:proofErr w:type="gramEnd"/>
            <w:r w:rsidR="00D47D5C" w:rsidRPr="00443EDE">
              <w:rPr>
                <w:rFonts w:eastAsiaTheme="minorEastAsia"/>
                <w:sz w:val="22"/>
                <w:szCs w:val="22"/>
              </w:rPr>
              <w:t xml:space="preserve"> and emergency services)</w:t>
            </w:r>
          </w:p>
        </w:tc>
      </w:tr>
      <w:tr w:rsidR="004A37FB" w:rsidRPr="00443EDE" w14:paraId="10C726FC" w14:textId="77777777" w:rsidTr="004A37FB">
        <w:trPr>
          <w:trHeight w:val="3740"/>
        </w:trPr>
        <w:tc>
          <w:tcPr>
            <w:tcW w:w="721" w:type="pct"/>
            <w:shd w:val="clear" w:color="auto" w:fill="C0D842"/>
          </w:tcPr>
          <w:p w14:paraId="3D2AF29F" w14:textId="4AF5BBF7" w:rsidR="004A37FB" w:rsidRPr="00443EDE" w:rsidRDefault="004A37FB" w:rsidP="004A37FB">
            <w:pPr>
              <w:spacing w:after="160" w:line="259" w:lineRule="auto"/>
              <w:jc w:val="center"/>
              <w:rPr>
                <w:rFonts w:eastAsiaTheme="minorEastAsia"/>
                <w:i/>
                <w:iCs/>
                <w:sz w:val="22"/>
                <w:szCs w:val="22"/>
              </w:rPr>
            </w:pPr>
            <w:r w:rsidRPr="00443EDE">
              <w:rPr>
                <w:rFonts w:eastAsiaTheme="minorEastAsia"/>
                <w:i/>
                <w:iCs/>
                <w:sz w:val="22"/>
                <w:szCs w:val="22"/>
              </w:rPr>
              <w:t>Financial risk</w:t>
            </w:r>
          </w:p>
        </w:tc>
        <w:tc>
          <w:tcPr>
            <w:tcW w:w="1785" w:type="pct"/>
            <w:shd w:val="clear" w:color="auto" w:fill="C0D842"/>
          </w:tcPr>
          <w:p w14:paraId="33AA8C10" w14:textId="7F12BE06" w:rsidR="004A37FB" w:rsidRPr="00443EDE" w:rsidRDefault="004A37FB" w:rsidP="004A37FB">
            <w:pPr>
              <w:tabs>
                <w:tab w:val="left" w:pos="1206"/>
              </w:tabs>
              <w:rPr>
                <w:rFonts w:eastAsiaTheme="minorEastAsia"/>
                <w:sz w:val="22"/>
                <w:szCs w:val="22"/>
              </w:rPr>
            </w:pPr>
            <w:r w:rsidRPr="00443EDE">
              <w:rPr>
                <w:rFonts w:eastAsiaTheme="minorEastAsia"/>
                <w:sz w:val="22"/>
                <w:szCs w:val="22"/>
              </w:rPr>
              <w:t>Given the amount of money it may cost and the need to put down a deposit, there is a risk attached to spending a lot of money without guaranteed attendance</w:t>
            </w:r>
          </w:p>
        </w:tc>
        <w:tc>
          <w:tcPr>
            <w:tcW w:w="535" w:type="pct"/>
            <w:shd w:val="clear" w:color="auto" w:fill="C0D842"/>
          </w:tcPr>
          <w:p w14:paraId="30CC1489" w14:textId="3C674517" w:rsidR="004A37FB" w:rsidRPr="00443EDE" w:rsidRDefault="004A37FB" w:rsidP="004A37FB">
            <w:pPr>
              <w:spacing w:after="160" w:line="259" w:lineRule="auto"/>
              <w:rPr>
                <w:rFonts w:eastAsiaTheme="minorEastAsia"/>
                <w:i/>
                <w:iCs/>
                <w:sz w:val="22"/>
                <w:szCs w:val="22"/>
              </w:rPr>
            </w:pPr>
            <w:r w:rsidRPr="00443EDE">
              <w:rPr>
                <w:rFonts w:eastAsiaTheme="minorEastAsia"/>
                <w:i/>
                <w:iCs/>
                <w:sz w:val="22"/>
                <w:szCs w:val="22"/>
              </w:rPr>
              <w:t>The Society Committee</w:t>
            </w:r>
          </w:p>
        </w:tc>
        <w:tc>
          <w:tcPr>
            <w:tcW w:w="1393" w:type="pct"/>
            <w:shd w:val="clear" w:color="auto" w:fill="C0D842"/>
          </w:tcPr>
          <w:p w14:paraId="203C93A1" w14:textId="26E6658E"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Create a detailed budget for the event that is presented to the Guild and approved by committed. Then gauge interest and get numbers prior to putting down a deposit. Follow all Guild protocols and seek advice when dealing with event providers if necessary.</w:t>
            </w:r>
          </w:p>
        </w:tc>
        <w:tc>
          <w:tcPr>
            <w:tcW w:w="566" w:type="pct"/>
            <w:shd w:val="clear" w:color="auto" w:fill="C0D842"/>
          </w:tcPr>
          <w:p w14:paraId="69547267"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President</w:t>
            </w:r>
          </w:p>
          <w:p w14:paraId="67B5B6B4"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VP (Treasurer)</w:t>
            </w:r>
          </w:p>
          <w:p w14:paraId="592BFD5A" w14:textId="77777777" w:rsidR="004A37FB" w:rsidRPr="00443EDE" w:rsidRDefault="004A37FB" w:rsidP="004A37FB">
            <w:pPr>
              <w:spacing w:after="160" w:line="259" w:lineRule="auto"/>
              <w:jc w:val="center"/>
              <w:rPr>
                <w:rFonts w:eastAsiaTheme="minorEastAsia"/>
                <w:sz w:val="22"/>
                <w:szCs w:val="22"/>
              </w:rPr>
            </w:pPr>
            <w:r w:rsidRPr="00443EDE">
              <w:rPr>
                <w:rFonts w:eastAsiaTheme="minorEastAsia"/>
                <w:sz w:val="22"/>
                <w:szCs w:val="22"/>
              </w:rPr>
              <w:t>Sober Committee Member</w:t>
            </w:r>
          </w:p>
          <w:p w14:paraId="1EA666FA" w14:textId="77777777" w:rsidR="00D47D5C" w:rsidRPr="00443EDE" w:rsidRDefault="00D47D5C" w:rsidP="004A37FB">
            <w:pPr>
              <w:spacing w:after="160" w:line="259" w:lineRule="auto"/>
              <w:jc w:val="center"/>
              <w:rPr>
                <w:rFonts w:eastAsiaTheme="minorEastAsia"/>
                <w:sz w:val="22"/>
                <w:szCs w:val="22"/>
              </w:rPr>
            </w:pPr>
          </w:p>
          <w:p w14:paraId="25177A9A" w14:textId="697B2D97" w:rsidR="00D47D5C" w:rsidRPr="00443EDE" w:rsidRDefault="00D47D5C" w:rsidP="004A37FB">
            <w:pPr>
              <w:spacing w:after="160" w:line="259" w:lineRule="auto"/>
              <w:jc w:val="center"/>
              <w:rPr>
                <w:rFonts w:eastAsiaTheme="minorEastAsia"/>
                <w:sz w:val="22"/>
                <w:szCs w:val="22"/>
              </w:rPr>
            </w:pPr>
          </w:p>
        </w:tc>
      </w:tr>
      <w:tr w:rsidR="004A37FB" w:rsidRPr="00443EDE" w14:paraId="342B3326" w14:textId="77777777" w:rsidTr="004A37FB">
        <w:trPr>
          <w:trHeight w:val="3740"/>
        </w:trPr>
        <w:tc>
          <w:tcPr>
            <w:tcW w:w="721" w:type="pct"/>
            <w:shd w:val="clear" w:color="auto" w:fill="C0D842"/>
          </w:tcPr>
          <w:p w14:paraId="1B087976" w14:textId="5ECF48C5" w:rsidR="004A37FB" w:rsidRPr="00443EDE" w:rsidRDefault="00D47D5C" w:rsidP="004A37FB">
            <w:pPr>
              <w:spacing w:after="160" w:line="259" w:lineRule="auto"/>
              <w:jc w:val="center"/>
              <w:rPr>
                <w:rFonts w:eastAsiaTheme="minorEastAsia"/>
                <w:i/>
                <w:iCs/>
                <w:sz w:val="22"/>
                <w:szCs w:val="22"/>
              </w:rPr>
            </w:pPr>
            <w:r w:rsidRPr="00443EDE">
              <w:rPr>
                <w:rFonts w:eastAsiaTheme="minorEastAsia"/>
                <w:i/>
                <w:iCs/>
                <w:sz w:val="22"/>
                <w:szCs w:val="22"/>
              </w:rPr>
              <w:lastRenderedPageBreak/>
              <w:t>Any other risks</w:t>
            </w:r>
          </w:p>
        </w:tc>
        <w:tc>
          <w:tcPr>
            <w:tcW w:w="1785" w:type="pct"/>
            <w:shd w:val="clear" w:color="auto" w:fill="C0D842"/>
          </w:tcPr>
          <w:p w14:paraId="2F2868BA" w14:textId="3F961480" w:rsidR="004A37FB" w:rsidRPr="00443EDE" w:rsidRDefault="00D47D5C" w:rsidP="004A37FB">
            <w:pPr>
              <w:tabs>
                <w:tab w:val="left" w:pos="1206"/>
              </w:tabs>
              <w:rPr>
                <w:rFonts w:eastAsiaTheme="minorEastAsia"/>
                <w:sz w:val="22"/>
                <w:szCs w:val="22"/>
              </w:rPr>
            </w:pPr>
            <w:r w:rsidRPr="00443EDE">
              <w:rPr>
                <w:rFonts w:eastAsiaTheme="minorEastAsia"/>
                <w:sz w:val="22"/>
                <w:szCs w:val="22"/>
              </w:rPr>
              <w:t>N/A</w:t>
            </w:r>
          </w:p>
        </w:tc>
        <w:tc>
          <w:tcPr>
            <w:tcW w:w="535" w:type="pct"/>
            <w:shd w:val="clear" w:color="auto" w:fill="C0D842"/>
          </w:tcPr>
          <w:p w14:paraId="3C467EA3" w14:textId="4EB9E92F" w:rsidR="004A37FB" w:rsidRPr="00443EDE" w:rsidRDefault="00D47D5C" w:rsidP="004A37FB">
            <w:pPr>
              <w:spacing w:after="160" w:line="259" w:lineRule="auto"/>
              <w:rPr>
                <w:rFonts w:eastAsiaTheme="minorEastAsia"/>
                <w:i/>
                <w:iCs/>
                <w:sz w:val="22"/>
                <w:szCs w:val="22"/>
              </w:rPr>
            </w:pPr>
            <w:r w:rsidRPr="00443EDE">
              <w:rPr>
                <w:rFonts w:eastAsiaTheme="minorEastAsia"/>
                <w:i/>
                <w:iCs/>
                <w:sz w:val="22"/>
                <w:szCs w:val="22"/>
              </w:rPr>
              <w:t>Anyone</w:t>
            </w:r>
          </w:p>
        </w:tc>
        <w:tc>
          <w:tcPr>
            <w:tcW w:w="1393" w:type="pct"/>
            <w:shd w:val="clear" w:color="auto" w:fill="C0D842"/>
          </w:tcPr>
          <w:p w14:paraId="77750F99" w14:textId="74547485" w:rsidR="004A37FB" w:rsidRPr="00443EDE" w:rsidRDefault="00D47D5C" w:rsidP="004A37FB">
            <w:pPr>
              <w:spacing w:after="160" w:line="259" w:lineRule="auto"/>
              <w:jc w:val="center"/>
              <w:rPr>
                <w:rFonts w:eastAsiaTheme="minorEastAsia"/>
                <w:sz w:val="22"/>
                <w:szCs w:val="22"/>
              </w:rPr>
            </w:pPr>
            <w:r w:rsidRPr="00443EDE">
              <w:rPr>
                <w:rFonts w:eastAsiaTheme="minorEastAsia"/>
                <w:sz w:val="22"/>
                <w:szCs w:val="22"/>
              </w:rPr>
              <w:t>The designated sober committee member(s) will assess any other developing welfare, safeguarding, reputational risks as the event goes on.</w:t>
            </w:r>
          </w:p>
        </w:tc>
        <w:tc>
          <w:tcPr>
            <w:tcW w:w="566" w:type="pct"/>
            <w:shd w:val="clear" w:color="auto" w:fill="C0D842"/>
          </w:tcPr>
          <w:p w14:paraId="619C1A52"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President</w:t>
            </w:r>
          </w:p>
          <w:p w14:paraId="3CAAB313" w14:textId="77777777" w:rsidR="00D47D5C"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VP (Treasurer)</w:t>
            </w:r>
          </w:p>
          <w:p w14:paraId="60E45F5C" w14:textId="7BA4C055" w:rsidR="004A37FB" w:rsidRPr="00443EDE" w:rsidRDefault="00D47D5C" w:rsidP="00D47D5C">
            <w:pPr>
              <w:spacing w:after="160" w:line="259" w:lineRule="auto"/>
              <w:jc w:val="center"/>
              <w:rPr>
                <w:rFonts w:eastAsiaTheme="minorEastAsia"/>
                <w:sz w:val="22"/>
                <w:szCs w:val="22"/>
              </w:rPr>
            </w:pPr>
            <w:r w:rsidRPr="00443EDE">
              <w:rPr>
                <w:rFonts w:eastAsiaTheme="minorEastAsia"/>
                <w:sz w:val="22"/>
                <w:szCs w:val="22"/>
              </w:rPr>
              <w:t>Sober Committee Member</w:t>
            </w:r>
            <w:r w:rsidRPr="00443EDE">
              <w:rPr>
                <w:rFonts w:eastAsiaTheme="minorEastAsia"/>
                <w:sz w:val="22"/>
                <w:szCs w:val="22"/>
              </w:rPr>
              <w:br/>
            </w:r>
            <w:r w:rsidRPr="00443EDE">
              <w:rPr>
                <w:rFonts w:eastAsiaTheme="minorEastAsia"/>
                <w:sz w:val="22"/>
                <w:szCs w:val="22"/>
              </w:rPr>
              <w:br/>
              <w:t xml:space="preserve">(working with event/venue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bl>
    <w:p w14:paraId="432F5E80" w14:textId="77777777" w:rsidR="004A37FB" w:rsidRPr="00443EDE" w:rsidRDefault="004A37FB" w:rsidP="004A37FB">
      <w:pPr>
        <w:spacing w:after="160" w:line="259" w:lineRule="auto"/>
        <w:jc w:val="center"/>
        <w:rPr>
          <w:rFonts w:eastAsiaTheme="minorEastAsia"/>
          <w:b/>
          <w:bCs/>
          <w:sz w:val="22"/>
          <w:szCs w:val="22"/>
          <w:u w:val="single"/>
        </w:rPr>
      </w:pPr>
    </w:p>
    <w:p w14:paraId="13336C42" w14:textId="77777777" w:rsidR="004A37FB" w:rsidRPr="00443EDE" w:rsidRDefault="004A37FB" w:rsidP="00E2261F">
      <w:pPr>
        <w:spacing w:after="160" w:line="259" w:lineRule="auto"/>
        <w:jc w:val="center"/>
        <w:rPr>
          <w:rFonts w:eastAsiaTheme="minorEastAsia"/>
          <w:b/>
          <w:bCs/>
          <w:sz w:val="22"/>
          <w:szCs w:val="22"/>
          <w:u w:val="single"/>
        </w:rPr>
      </w:pPr>
    </w:p>
    <w:p w14:paraId="6762EF0C" w14:textId="680DB4C6" w:rsidR="00D47D5C" w:rsidRPr="00443EDE" w:rsidRDefault="00D47D5C" w:rsidP="00D47D5C">
      <w:pPr>
        <w:spacing w:after="160" w:line="259" w:lineRule="auto"/>
        <w:rPr>
          <w:rFonts w:eastAsiaTheme="minorEastAsia"/>
          <w:b/>
          <w:bCs/>
          <w:sz w:val="22"/>
          <w:szCs w:val="22"/>
          <w:u w:val="single"/>
        </w:rPr>
      </w:pPr>
      <w:r w:rsidRPr="00443EDE">
        <w:rPr>
          <w:rFonts w:eastAsiaTheme="minorEastAsia"/>
          <w:b/>
          <w:bCs/>
          <w:sz w:val="22"/>
          <w:szCs w:val="22"/>
          <w:u w:val="single"/>
        </w:rPr>
        <w:t xml:space="preserve">Activity Type 7: </w:t>
      </w:r>
      <w:r w:rsidRPr="00443EDE">
        <w:rPr>
          <w:rFonts w:eastAsiaTheme="minorEastAsia"/>
          <w:b/>
          <w:bCs/>
          <w:i/>
          <w:iCs/>
          <w:sz w:val="22"/>
          <w:szCs w:val="22"/>
          <w:u w:val="single"/>
        </w:rPr>
        <w:t>Forum Stalls &amp; On-Campus Publicity</w:t>
      </w:r>
    </w:p>
    <w:p w14:paraId="59798BB4" w14:textId="77777777" w:rsidR="00D47D5C" w:rsidRPr="00443EDE" w:rsidRDefault="00D47D5C" w:rsidP="00D47D5C">
      <w:pPr>
        <w:spacing w:after="160" w:line="259" w:lineRule="auto"/>
        <w:rPr>
          <w:rFonts w:eastAsiaTheme="minorEastAsia"/>
          <w:b/>
          <w:bCs/>
          <w:i/>
          <w:iCs/>
          <w:sz w:val="22"/>
          <w:szCs w:val="22"/>
          <w:u w:val="single"/>
        </w:rPr>
      </w:pPr>
      <w:r w:rsidRPr="00443EDE">
        <w:rPr>
          <w:rFonts w:eastAsiaTheme="minorEastAsia"/>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47D5C" w:rsidRPr="00443EDE" w14:paraId="16272B43" w14:textId="77777777" w:rsidTr="00453185">
        <w:trPr>
          <w:trHeight w:val="510"/>
        </w:trPr>
        <w:tc>
          <w:tcPr>
            <w:tcW w:w="2835" w:type="dxa"/>
            <w:shd w:val="clear" w:color="auto" w:fill="auto"/>
            <w:vAlign w:val="center"/>
          </w:tcPr>
          <w:p w14:paraId="26F16B42" w14:textId="77777777" w:rsidR="00D47D5C" w:rsidRPr="00443EDE" w:rsidRDefault="00D47D5C" w:rsidP="00453185">
            <w:pPr>
              <w:spacing w:before="40" w:after="40"/>
              <w:rPr>
                <w:rFonts w:eastAsiaTheme="minorEastAsia"/>
                <w:b/>
                <w:bCs/>
                <w:color w:val="000000" w:themeColor="text1"/>
                <w:sz w:val="22"/>
                <w:szCs w:val="22"/>
              </w:rPr>
            </w:pPr>
            <w:r w:rsidRPr="00443EDE">
              <w:rPr>
                <w:rFonts w:eastAsiaTheme="minorEastAsia"/>
                <w:sz w:val="22"/>
                <w:szCs w:val="22"/>
              </w:rPr>
              <w:t>Average number of participants</w:t>
            </w:r>
          </w:p>
        </w:tc>
        <w:tc>
          <w:tcPr>
            <w:tcW w:w="3969" w:type="dxa"/>
            <w:shd w:val="clear" w:color="auto" w:fill="C0D842"/>
            <w:vAlign w:val="center"/>
          </w:tcPr>
          <w:p w14:paraId="16AC87EA" w14:textId="7B7A4B5B" w:rsidR="00D47D5C" w:rsidRPr="00443EDE" w:rsidRDefault="00D47D5C" w:rsidP="00453185">
            <w:pPr>
              <w:spacing w:before="40" w:after="40"/>
              <w:rPr>
                <w:rFonts w:eastAsiaTheme="minorEastAsia"/>
                <w:b/>
                <w:bCs/>
                <w:color w:val="000000" w:themeColor="text1"/>
                <w:sz w:val="22"/>
                <w:szCs w:val="22"/>
              </w:rPr>
            </w:pPr>
            <w:r w:rsidRPr="00443EDE">
              <w:rPr>
                <w:rFonts w:eastAsiaTheme="minorEastAsia"/>
                <w:b/>
                <w:bCs/>
                <w:color w:val="000000" w:themeColor="text1"/>
                <w:sz w:val="22"/>
                <w:szCs w:val="22"/>
              </w:rPr>
              <w:t>N/A</w:t>
            </w:r>
          </w:p>
        </w:tc>
        <w:tc>
          <w:tcPr>
            <w:tcW w:w="4820" w:type="dxa"/>
          </w:tcPr>
          <w:p w14:paraId="73E6D3AD" w14:textId="77777777" w:rsidR="00D47D5C" w:rsidRPr="00443EDE" w:rsidRDefault="00D47D5C" w:rsidP="00453185">
            <w:pPr>
              <w:spacing w:after="160" w:line="259" w:lineRule="auto"/>
              <w:jc w:val="both"/>
              <w:rPr>
                <w:rFonts w:eastAsiaTheme="minorEastAsia"/>
                <w:sz w:val="22"/>
                <w:szCs w:val="22"/>
              </w:rPr>
            </w:pPr>
            <w:r w:rsidRPr="00443EDE">
              <w:rPr>
                <w:rFonts w:eastAsiaTheme="minorEastAsia"/>
                <w:color w:val="000000" w:themeColor="text1"/>
                <w:sz w:val="22"/>
                <w:szCs w:val="22"/>
              </w:rPr>
              <w:t xml:space="preserve">Provide details of disabled access arrangements you have considered. You can use the guidance </w:t>
            </w:r>
            <w:hyperlink r:id="rId39">
              <w:r w:rsidRPr="00443EDE">
                <w:rPr>
                  <w:rStyle w:val="Hyperlink"/>
                  <w:rFonts w:eastAsiaTheme="minorEastAsia"/>
                  <w:sz w:val="22"/>
                  <w:szCs w:val="22"/>
                </w:rPr>
                <w:t>here</w:t>
              </w:r>
            </w:hyperlink>
            <w:r w:rsidRPr="00443EDE">
              <w:rPr>
                <w:rFonts w:eastAsiaTheme="minorEastAsia"/>
                <w:color w:val="000000" w:themeColor="text1"/>
                <w:sz w:val="22"/>
                <w:szCs w:val="22"/>
              </w:rPr>
              <w:t xml:space="preserve"> to help. </w:t>
            </w:r>
          </w:p>
        </w:tc>
        <w:tc>
          <w:tcPr>
            <w:tcW w:w="3827" w:type="dxa"/>
            <w:shd w:val="clear" w:color="auto" w:fill="C0D842"/>
            <w:vAlign w:val="center"/>
          </w:tcPr>
          <w:p w14:paraId="79539279" w14:textId="59BB2C6F" w:rsidR="00D47D5C" w:rsidRPr="00443EDE" w:rsidRDefault="00D47D5C" w:rsidP="00453185">
            <w:pPr>
              <w:spacing w:after="160" w:line="259" w:lineRule="auto"/>
              <w:rPr>
                <w:rFonts w:eastAsiaTheme="minorEastAsia"/>
                <w:b/>
                <w:bCs/>
                <w:sz w:val="22"/>
                <w:szCs w:val="22"/>
              </w:rPr>
            </w:pPr>
            <w:r w:rsidRPr="00443EDE">
              <w:rPr>
                <w:b/>
                <w:bCs/>
                <w:sz w:val="22"/>
                <w:szCs w:val="22"/>
              </w:rPr>
              <w:t xml:space="preserve">Existing accessibility arrangements are in place for the Forum with lifts and step-free access. Any other locations used should be step-free. Any sweets handed out should be </w:t>
            </w:r>
            <w:proofErr w:type="spellStart"/>
            <w:r w:rsidRPr="00443EDE">
              <w:rPr>
                <w:b/>
                <w:bCs/>
                <w:sz w:val="22"/>
                <w:szCs w:val="22"/>
              </w:rPr>
              <w:t>gelatin</w:t>
            </w:r>
            <w:proofErr w:type="spellEnd"/>
            <w:r w:rsidRPr="00443EDE">
              <w:rPr>
                <w:b/>
                <w:bCs/>
                <w:sz w:val="22"/>
                <w:szCs w:val="22"/>
              </w:rPr>
              <w:t>-free and vegan.</w:t>
            </w:r>
          </w:p>
        </w:tc>
      </w:tr>
      <w:tr w:rsidR="00D47D5C" w:rsidRPr="00443EDE" w14:paraId="0F4E7B63" w14:textId="77777777" w:rsidTr="00453185">
        <w:trPr>
          <w:trHeight w:val="510"/>
        </w:trPr>
        <w:tc>
          <w:tcPr>
            <w:tcW w:w="2835" w:type="dxa"/>
            <w:shd w:val="clear" w:color="auto" w:fill="auto"/>
            <w:vAlign w:val="center"/>
          </w:tcPr>
          <w:p w14:paraId="77B37431" w14:textId="77777777" w:rsidR="00D47D5C" w:rsidRPr="00443EDE" w:rsidRDefault="00D47D5C" w:rsidP="00453185">
            <w:pPr>
              <w:spacing w:before="40" w:after="40"/>
              <w:rPr>
                <w:rFonts w:eastAsiaTheme="minorEastAsia"/>
                <w:sz w:val="22"/>
                <w:szCs w:val="22"/>
              </w:rPr>
            </w:pPr>
            <w:r w:rsidRPr="00443EDE">
              <w:rPr>
                <w:rFonts w:eastAsiaTheme="minorEastAsia"/>
                <w:sz w:val="22"/>
                <w:szCs w:val="22"/>
              </w:rPr>
              <w:t>On Campus or Off Campus</w:t>
            </w:r>
          </w:p>
        </w:tc>
        <w:tc>
          <w:tcPr>
            <w:tcW w:w="3969" w:type="dxa"/>
            <w:shd w:val="clear" w:color="auto" w:fill="C0D842"/>
            <w:vAlign w:val="center"/>
          </w:tcPr>
          <w:p w14:paraId="3A7D6740" w14:textId="122E7E13" w:rsidR="00D47D5C" w:rsidRPr="00443EDE" w:rsidRDefault="00D47D5C" w:rsidP="00453185">
            <w:pPr>
              <w:spacing w:before="40" w:after="40"/>
              <w:rPr>
                <w:rFonts w:eastAsiaTheme="minorEastAsia"/>
                <w:color w:val="000000" w:themeColor="text1"/>
                <w:sz w:val="22"/>
                <w:szCs w:val="22"/>
              </w:rPr>
            </w:pPr>
            <w:r w:rsidRPr="00443EDE">
              <w:rPr>
                <w:rFonts w:eastAsiaTheme="minorEastAsia"/>
                <w:color w:val="000000" w:themeColor="text1"/>
                <w:sz w:val="22"/>
                <w:szCs w:val="22"/>
              </w:rPr>
              <w:t>On campus</w:t>
            </w:r>
          </w:p>
        </w:tc>
        <w:tc>
          <w:tcPr>
            <w:tcW w:w="4820" w:type="dxa"/>
            <w:vAlign w:val="center"/>
          </w:tcPr>
          <w:p w14:paraId="77EEC801" w14:textId="77777777" w:rsidR="00D47D5C" w:rsidRPr="00443EDE" w:rsidRDefault="00D47D5C" w:rsidP="00453185">
            <w:pPr>
              <w:spacing w:after="160" w:line="259" w:lineRule="auto"/>
              <w:jc w:val="both"/>
              <w:rPr>
                <w:rFonts w:eastAsiaTheme="minorEastAsia"/>
                <w:sz w:val="22"/>
                <w:szCs w:val="22"/>
              </w:rPr>
            </w:pPr>
            <w:r w:rsidRPr="00443EDE">
              <w:rPr>
                <w:rFonts w:eastAsiaTheme="minorEastAsia"/>
                <w:sz w:val="22"/>
                <w:szCs w:val="22"/>
              </w:rPr>
              <w:t xml:space="preserve">Please provide details of how you’ve considered the sustainable impact of your </w:t>
            </w:r>
            <w:r w:rsidRPr="00443EDE">
              <w:rPr>
                <w:rFonts w:eastAsiaTheme="minorEastAsia"/>
                <w:sz w:val="22"/>
                <w:szCs w:val="22"/>
              </w:rPr>
              <w:lastRenderedPageBreak/>
              <w:t xml:space="preserve">activity type. You can use the guidance </w:t>
            </w:r>
            <w:hyperlink r:id="rId40">
              <w:r w:rsidRPr="00443EDE">
                <w:rPr>
                  <w:rStyle w:val="Hyperlink"/>
                  <w:rFonts w:eastAsiaTheme="minorEastAsia"/>
                  <w:sz w:val="22"/>
                  <w:szCs w:val="22"/>
                </w:rPr>
                <w:t>here</w:t>
              </w:r>
            </w:hyperlink>
            <w:r w:rsidRPr="00443EDE">
              <w:rPr>
                <w:rFonts w:eastAsiaTheme="minorEastAsia"/>
                <w:sz w:val="22"/>
                <w:szCs w:val="22"/>
              </w:rPr>
              <w:t xml:space="preserve"> to help. </w:t>
            </w:r>
          </w:p>
        </w:tc>
        <w:tc>
          <w:tcPr>
            <w:tcW w:w="3827" w:type="dxa"/>
            <w:shd w:val="clear" w:color="auto" w:fill="C0D842"/>
            <w:vAlign w:val="center"/>
          </w:tcPr>
          <w:p w14:paraId="1E7BD2B0" w14:textId="6A286208" w:rsidR="00D47D5C" w:rsidRPr="00443EDE" w:rsidRDefault="00D47D5C" w:rsidP="00453185">
            <w:pPr>
              <w:spacing w:after="160" w:line="259" w:lineRule="auto"/>
              <w:rPr>
                <w:rFonts w:eastAsiaTheme="minorEastAsia"/>
                <w:sz w:val="22"/>
                <w:szCs w:val="22"/>
              </w:rPr>
            </w:pPr>
            <w:r w:rsidRPr="00443EDE">
              <w:rPr>
                <w:b/>
                <w:bCs/>
                <w:sz w:val="22"/>
                <w:szCs w:val="22"/>
              </w:rPr>
              <w:lastRenderedPageBreak/>
              <w:t xml:space="preserve">Sweets used are vegan. Eco-friendly materials to be used in leaflets, single QR code </w:t>
            </w:r>
            <w:r w:rsidRPr="00443EDE">
              <w:rPr>
                <w:b/>
                <w:bCs/>
                <w:sz w:val="22"/>
                <w:szCs w:val="22"/>
              </w:rPr>
              <w:lastRenderedPageBreak/>
              <w:t>prioritised to cut down on paper for individuals, plastic-free stall.</w:t>
            </w:r>
          </w:p>
        </w:tc>
      </w:tr>
      <w:tr w:rsidR="00D47D5C" w:rsidRPr="00443EDE" w14:paraId="1D56D2CB" w14:textId="77777777" w:rsidTr="00453185">
        <w:trPr>
          <w:trHeight w:val="125"/>
        </w:trPr>
        <w:tc>
          <w:tcPr>
            <w:tcW w:w="2835" w:type="dxa"/>
            <w:shd w:val="clear" w:color="auto" w:fill="auto"/>
            <w:vAlign w:val="center"/>
          </w:tcPr>
          <w:p w14:paraId="50E04973" w14:textId="77777777" w:rsidR="00D47D5C" w:rsidRPr="00443EDE" w:rsidRDefault="00D47D5C" w:rsidP="00453185">
            <w:pPr>
              <w:spacing w:before="40" w:after="40"/>
              <w:rPr>
                <w:rFonts w:eastAsiaTheme="minorEastAsia"/>
                <w:color w:val="000000" w:themeColor="text1"/>
                <w:sz w:val="22"/>
                <w:szCs w:val="22"/>
              </w:rPr>
            </w:pPr>
            <w:r w:rsidRPr="00443EDE">
              <w:rPr>
                <w:rFonts w:eastAsiaTheme="minorEastAsia"/>
                <w:sz w:val="22"/>
                <w:szCs w:val="22"/>
              </w:rPr>
              <w:lastRenderedPageBreak/>
              <w:t>Is additional specific Event Insurance required?</w:t>
            </w:r>
          </w:p>
        </w:tc>
        <w:tc>
          <w:tcPr>
            <w:tcW w:w="3969" w:type="dxa"/>
            <w:shd w:val="clear" w:color="auto" w:fill="C0D842"/>
            <w:vAlign w:val="center"/>
          </w:tcPr>
          <w:p w14:paraId="476E9B5E" w14:textId="77777777" w:rsidR="00D47D5C" w:rsidRPr="00443EDE" w:rsidRDefault="00D47D5C" w:rsidP="00453185">
            <w:pPr>
              <w:spacing w:before="40" w:after="40"/>
              <w:rPr>
                <w:rFonts w:eastAsiaTheme="minorEastAsia"/>
                <w:color w:val="000000" w:themeColor="text1"/>
                <w:sz w:val="22"/>
                <w:szCs w:val="22"/>
              </w:rPr>
            </w:pPr>
            <w:r w:rsidRPr="00443EDE">
              <w:rPr>
                <w:rFonts w:eastAsiaTheme="minorEastAsia"/>
                <w:color w:val="000000" w:themeColor="text1"/>
                <w:sz w:val="22"/>
                <w:szCs w:val="22"/>
              </w:rPr>
              <w:t>No</w:t>
            </w:r>
          </w:p>
        </w:tc>
        <w:tc>
          <w:tcPr>
            <w:tcW w:w="4820" w:type="dxa"/>
            <w:vAlign w:val="center"/>
          </w:tcPr>
          <w:p w14:paraId="794B2FC6" w14:textId="77777777" w:rsidR="00D47D5C" w:rsidRPr="00443EDE" w:rsidRDefault="00D47D5C" w:rsidP="00453185">
            <w:pPr>
              <w:spacing w:after="160" w:line="259" w:lineRule="auto"/>
              <w:jc w:val="both"/>
              <w:rPr>
                <w:rFonts w:eastAsiaTheme="minorEastAsia"/>
                <w:sz w:val="22"/>
                <w:szCs w:val="22"/>
              </w:rPr>
            </w:pPr>
            <w:r w:rsidRPr="00443EDE">
              <w:rPr>
                <w:rFonts w:eastAsiaTheme="minorEastAsia"/>
                <w:sz w:val="22"/>
                <w:szCs w:val="22"/>
              </w:rPr>
              <w:t>Describe arrangements for First Aid.  Who will provide first aid – Activity Organiser/ Venue?</w:t>
            </w:r>
          </w:p>
        </w:tc>
        <w:tc>
          <w:tcPr>
            <w:tcW w:w="3827" w:type="dxa"/>
            <w:shd w:val="clear" w:color="auto" w:fill="C0D842"/>
            <w:vAlign w:val="center"/>
          </w:tcPr>
          <w:p w14:paraId="5474BBD6" w14:textId="72B3ECA7" w:rsidR="00D47D5C" w:rsidRPr="00443EDE" w:rsidRDefault="00D47D5C" w:rsidP="00453185">
            <w:pPr>
              <w:spacing w:after="160" w:line="259" w:lineRule="auto"/>
              <w:rPr>
                <w:rFonts w:eastAsiaTheme="minorEastAsia"/>
                <w:sz w:val="22"/>
                <w:szCs w:val="22"/>
              </w:rPr>
            </w:pPr>
            <w:r w:rsidRPr="00443EDE">
              <w:rPr>
                <w:b/>
                <w:bCs/>
                <w:sz w:val="22"/>
                <w:szCs w:val="22"/>
              </w:rPr>
              <w:t>First aid facilities to be used in the Forum. President to liaise with Estate Patrol, university staff and emergency staff if necessary.</w:t>
            </w:r>
          </w:p>
        </w:tc>
      </w:tr>
    </w:tbl>
    <w:p w14:paraId="1799190E" w14:textId="77777777" w:rsidR="00D47D5C" w:rsidRPr="00443EDE" w:rsidRDefault="00D47D5C" w:rsidP="00E2261F">
      <w:pPr>
        <w:spacing w:after="160" w:line="259" w:lineRule="auto"/>
        <w:jc w:val="center"/>
        <w:rPr>
          <w:rFonts w:eastAsiaTheme="minorEastAsia"/>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8"/>
        <w:gridCol w:w="5493"/>
        <w:gridCol w:w="1647"/>
        <w:gridCol w:w="4286"/>
        <w:gridCol w:w="1744"/>
      </w:tblGrid>
      <w:tr w:rsidR="00D47D5C" w:rsidRPr="00443EDE" w14:paraId="33B1C348" w14:textId="77777777" w:rsidTr="00453185">
        <w:trPr>
          <w:trHeight w:val="734"/>
        </w:trPr>
        <w:tc>
          <w:tcPr>
            <w:tcW w:w="734" w:type="pct"/>
          </w:tcPr>
          <w:p w14:paraId="150DD4A1" w14:textId="77777777" w:rsidR="00D47D5C" w:rsidRPr="00443EDE" w:rsidRDefault="00D47D5C" w:rsidP="00453185">
            <w:pPr>
              <w:spacing w:after="160"/>
              <w:jc w:val="center"/>
              <w:rPr>
                <w:rFonts w:eastAsiaTheme="minorEastAsia"/>
                <w:b/>
                <w:bCs/>
                <w:sz w:val="22"/>
                <w:szCs w:val="22"/>
              </w:rPr>
            </w:pPr>
            <w:r w:rsidRPr="00443EDE">
              <w:rPr>
                <w:rFonts w:eastAsiaTheme="minorEastAsia"/>
                <w:b/>
                <w:bCs/>
                <w:sz w:val="22"/>
                <w:szCs w:val="22"/>
              </w:rPr>
              <w:t>Hazard Category</w:t>
            </w:r>
          </w:p>
        </w:tc>
        <w:tc>
          <w:tcPr>
            <w:tcW w:w="1798" w:type="pct"/>
          </w:tcPr>
          <w:p w14:paraId="4EA2D5B7" w14:textId="77777777" w:rsidR="00D47D5C" w:rsidRPr="00443EDE" w:rsidRDefault="00D47D5C" w:rsidP="00453185">
            <w:pPr>
              <w:spacing w:after="160"/>
              <w:jc w:val="center"/>
              <w:rPr>
                <w:rFonts w:eastAsiaTheme="minorEastAsia"/>
                <w:b/>
                <w:bCs/>
                <w:sz w:val="22"/>
                <w:szCs w:val="22"/>
              </w:rPr>
            </w:pPr>
            <w:r w:rsidRPr="00443EDE">
              <w:rPr>
                <w:rFonts w:eastAsiaTheme="minorEastAsia"/>
                <w:b/>
                <w:bCs/>
                <w:sz w:val="22"/>
                <w:szCs w:val="22"/>
              </w:rPr>
              <w:t>Identified Hazards and how you might be harmed?</w:t>
            </w:r>
          </w:p>
        </w:tc>
        <w:tc>
          <w:tcPr>
            <w:tcW w:w="482" w:type="pct"/>
          </w:tcPr>
          <w:p w14:paraId="57EDB448" w14:textId="77777777" w:rsidR="00D47D5C" w:rsidRPr="00443EDE" w:rsidRDefault="00D47D5C" w:rsidP="00453185">
            <w:pPr>
              <w:spacing w:after="160"/>
              <w:jc w:val="center"/>
              <w:rPr>
                <w:rFonts w:eastAsiaTheme="minorEastAsia"/>
                <w:b/>
                <w:bCs/>
                <w:sz w:val="22"/>
                <w:szCs w:val="22"/>
              </w:rPr>
            </w:pPr>
            <w:r w:rsidRPr="00443EDE">
              <w:rPr>
                <w:rFonts w:eastAsiaTheme="minorEastAsia"/>
                <w:b/>
                <w:bCs/>
                <w:sz w:val="22"/>
                <w:szCs w:val="22"/>
              </w:rPr>
              <w:t>Who is at Risk?</w:t>
            </w:r>
          </w:p>
        </w:tc>
        <w:tc>
          <w:tcPr>
            <w:tcW w:w="1406" w:type="pct"/>
          </w:tcPr>
          <w:p w14:paraId="552A1016" w14:textId="77777777" w:rsidR="00D47D5C" w:rsidRPr="00443EDE" w:rsidRDefault="00D47D5C" w:rsidP="00453185">
            <w:pPr>
              <w:spacing w:after="160"/>
              <w:jc w:val="center"/>
              <w:rPr>
                <w:rFonts w:eastAsiaTheme="minorEastAsia"/>
                <w:b/>
                <w:bCs/>
                <w:sz w:val="22"/>
                <w:szCs w:val="22"/>
              </w:rPr>
            </w:pPr>
            <w:r w:rsidRPr="00443EDE">
              <w:rPr>
                <w:rFonts w:eastAsiaTheme="minorEastAsia"/>
                <w:b/>
                <w:bCs/>
                <w:sz w:val="22"/>
                <w:szCs w:val="22"/>
              </w:rPr>
              <w:t>Control Measures</w:t>
            </w:r>
          </w:p>
        </w:tc>
        <w:tc>
          <w:tcPr>
            <w:tcW w:w="580" w:type="pct"/>
          </w:tcPr>
          <w:p w14:paraId="49B80557" w14:textId="77777777" w:rsidR="00D47D5C" w:rsidRPr="00443EDE" w:rsidRDefault="00D47D5C" w:rsidP="00453185">
            <w:pPr>
              <w:spacing w:after="160"/>
              <w:jc w:val="center"/>
              <w:rPr>
                <w:rFonts w:eastAsiaTheme="minorEastAsia"/>
                <w:b/>
                <w:bCs/>
                <w:sz w:val="22"/>
                <w:szCs w:val="22"/>
              </w:rPr>
            </w:pPr>
            <w:r w:rsidRPr="00443EDE">
              <w:rPr>
                <w:rFonts w:eastAsiaTheme="minorEastAsia"/>
                <w:b/>
                <w:bCs/>
                <w:sz w:val="22"/>
                <w:szCs w:val="22"/>
              </w:rPr>
              <w:t>Who is responsible?</w:t>
            </w:r>
          </w:p>
        </w:tc>
      </w:tr>
      <w:tr w:rsidR="00D47D5C" w:rsidRPr="00443EDE" w14:paraId="7752E787" w14:textId="77777777" w:rsidTr="00453185">
        <w:trPr>
          <w:trHeight w:val="3740"/>
        </w:trPr>
        <w:tc>
          <w:tcPr>
            <w:tcW w:w="734" w:type="pct"/>
            <w:shd w:val="clear" w:color="auto" w:fill="C0D842"/>
          </w:tcPr>
          <w:p w14:paraId="459D717B" w14:textId="77777777" w:rsidR="00D47D5C" w:rsidRPr="00443EDE" w:rsidRDefault="00D47D5C"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What type of Hazard is it?</w:t>
            </w:r>
          </w:p>
          <w:p w14:paraId="44174ABC" w14:textId="77777777" w:rsidR="00D47D5C" w:rsidRPr="00443EDE" w:rsidRDefault="00D47D5C" w:rsidP="00453185">
            <w:pPr>
              <w:spacing w:after="160" w:line="259" w:lineRule="auto"/>
              <w:jc w:val="center"/>
              <w:rPr>
                <w:rFonts w:eastAsiaTheme="minorEastAsia"/>
                <w:bCs/>
                <w:i/>
                <w:iCs/>
                <w:sz w:val="22"/>
                <w:szCs w:val="22"/>
                <w:highlight w:val="yellow"/>
              </w:rPr>
            </w:pPr>
            <w:r w:rsidRPr="00443EDE">
              <w:rPr>
                <w:rFonts w:eastAsiaTheme="minorEastAsia"/>
                <w:bCs/>
                <w:i/>
                <w:iCs/>
                <w:sz w:val="22"/>
                <w:szCs w:val="22"/>
                <w:highlight w:val="yellow"/>
              </w:rPr>
              <w:t>Choose from the A-Z of Hazard categories from the</w:t>
            </w:r>
            <w:proofErr w:type="gramStart"/>
            <w:r w:rsidRPr="00443EDE">
              <w:rPr>
                <w:rFonts w:eastAsiaTheme="minorEastAsia"/>
                <w:bCs/>
                <w:i/>
                <w:iCs/>
                <w:sz w:val="22"/>
                <w:szCs w:val="22"/>
                <w:highlight w:val="yellow"/>
              </w:rPr>
              <w:t xml:space="preserve"> </w:t>
            </w:r>
            <w:r w:rsidRPr="00443EDE">
              <w:rPr>
                <w:sz w:val="22"/>
                <w:szCs w:val="22"/>
                <w:highlight w:val="yellow"/>
              </w:rPr>
              <w:t xml:space="preserve"> </w:t>
            </w:r>
            <w:r w:rsidRPr="00443EDE">
              <w:rPr>
                <w:rFonts w:eastAsiaTheme="minorEastAsia"/>
                <w:bCs/>
                <w:i/>
                <w:iCs/>
                <w:sz w:val="22"/>
                <w:szCs w:val="22"/>
                <w:highlight w:val="yellow"/>
              </w:rPr>
              <w:t xml:space="preserve"> “</w:t>
            </w:r>
            <w:proofErr w:type="gramEnd"/>
            <w:r w:rsidRPr="00443EDE">
              <w:rPr>
                <w:rFonts w:eastAsiaTheme="minorEastAsia"/>
                <w:bCs/>
                <w:i/>
                <w:iCs/>
                <w:sz w:val="22"/>
                <w:szCs w:val="22"/>
                <w:highlight w:val="yellow"/>
              </w:rPr>
              <w:t>student committee handbook for risk assessing and group safety.”</w:t>
            </w:r>
          </w:p>
        </w:tc>
        <w:tc>
          <w:tcPr>
            <w:tcW w:w="1798" w:type="pct"/>
            <w:shd w:val="clear" w:color="auto" w:fill="C0D842"/>
          </w:tcPr>
          <w:p w14:paraId="4C9AD9F9" w14:textId="77777777" w:rsidR="00D47D5C" w:rsidRPr="00443EDE" w:rsidRDefault="00D47D5C" w:rsidP="00453185">
            <w:pPr>
              <w:tabs>
                <w:tab w:val="left" w:pos="1206"/>
              </w:tabs>
              <w:rPr>
                <w:rFonts w:eastAsiaTheme="minorEastAsia"/>
                <w:sz w:val="22"/>
                <w:szCs w:val="22"/>
              </w:rPr>
            </w:pPr>
            <w:r w:rsidRPr="00443EDE">
              <w:rPr>
                <w:rFonts w:eastAsiaTheme="minorEastAsia"/>
                <w:sz w:val="22"/>
                <w:szCs w:val="22"/>
                <w:highlight w:val="yellow"/>
              </w:rPr>
              <w:t>“What is the hazard you have identified, and the risk associated with that hazard”?</w:t>
            </w:r>
            <w:r w:rsidRPr="00443EDE">
              <w:rPr>
                <w:rFonts w:eastAsiaTheme="minorEastAsia"/>
                <w:sz w:val="22"/>
                <w:szCs w:val="22"/>
              </w:rPr>
              <w:t xml:space="preserve"> </w:t>
            </w:r>
          </w:p>
        </w:tc>
        <w:tc>
          <w:tcPr>
            <w:tcW w:w="482" w:type="pct"/>
            <w:shd w:val="clear" w:color="auto" w:fill="C0D842"/>
          </w:tcPr>
          <w:p w14:paraId="6BA910D4"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highlight w:val="yellow"/>
              </w:rPr>
              <w:t>“Who is in danger of being harmed?”</w:t>
            </w:r>
          </w:p>
        </w:tc>
        <w:tc>
          <w:tcPr>
            <w:tcW w:w="1406" w:type="pct"/>
            <w:shd w:val="clear" w:color="auto" w:fill="C0D842"/>
          </w:tcPr>
          <w:p w14:paraId="4FF77A05" w14:textId="77777777" w:rsidR="00D47D5C" w:rsidRPr="00443EDE" w:rsidRDefault="00D47D5C" w:rsidP="00453185">
            <w:pPr>
              <w:spacing w:after="160" w:line="259" w:lineRule="auto"/>
              <w:rPr>
                <w:rFonts w:eastAsiaTheme="minorEastAsia"/>
                <w:sz w:val="22"/>
                <w:szCs w:val="22"/>
              </w:rPr>
            </w:pPr>
            <w:r w:rsidRPr="00443EDE">
              <w:rPr>
                <w:rFonts w:eastAsiaTheme="minorEastAsia"/>
                <w:sz w:val="22"/>
                <w:szCs w:val="22"/>
                <w:highlight w:val="yellow"/>
              </w:rPr>
              <w:t>“How are you going to eliminate or reduce the risk of someone being harmed?”</w:t>
            </w:r>
          </w:p>
        </w:tc>
        <w:tc>
          <w:tcPr>
            <w:tcW w:w="580" w:type="pct"/>
            <w:shd w:val="clear" w:color="auto" w:fill="C0D842"/>
          </w:tcPr>
          <w:p w14:paraId="6410E5F6" w14:textId="77777777" w:rsidR="00D47D5C" w:rsidRPr="00443EDE" w:rsidRDefault="00D47D5C" w:rsidP="00453185">
            <w:pPr>
              <w:spacing w:after="160" w:line="259" w:lineRule="auto"/>
              <w:rPr>
                <w:rFonts w:eastAsiaTheme="minorEastAsia"/>
                <w:sz w:val="22"/>
                <w:szCs w:val="22"/>
              </w:rPr>
            </w:pPr>
            <w:r w:rsidRPr="00443EDE">
              <w:rPr>
                <w:rFonts w:eastAsiaTheme="minorEastAsia"/>
                <w:sz w:val="22"/>
                <w:szCs w:val="22"/>
                <w:highlight w:val="yellow"/>
              </w:rPr>
              <w:t>“Who is responsible for implementing and monitoring this?”</w:t>
            </w:r>
          </w:p>
        </w:tc>
      </w:tr>
      <w:tr w:rsidR="00D47D5C" w:rsidRPr="00443EDE" w14:paraId="325C119A" w14:textId="77777777" w:rsidTr="00453185">
        <w:trPr>
          <w:trHeight w:val="3740"/>
        </w:trPr>
        <w:tc>
          <w:tcPr>
            <w:tcW w:w="734" w:type="pct"/>
            <w:shd w:val="clear" w:color="auto" w:fill="C0D842"/>
            <w:vAlign w:val="center"/>
          </w:tcPr>
          <w:p w14:paraId="42892C17" w14:textId="77777777" w:rsidR="00D47D5C" w:rsidRPr="00443EDE" w:rsidRDefault="00D47D5C" w:rsidP="00453185">
            <w:pPr>
              <w:spacing w:after="160" w:line="259" w:lineRule="auto"/>
              <w:rPr>
                <w:rFonts w:eastAsiaTheme="minorEastAsia"/>
                <w:i/>
                <w:iCs/>
                <w:sz w:val="22"/>
                <w:szCs w:val="22"/>
                <w:highlight w:val="yellow"/>
              </w:rPr>
            </w:pPr>
          </w:p>
          <w:p w14:paraId="236D468C" w14:textId="77777777" w:rsidR="00D47D5C" w:rsidRPr="00443EDE" w:rsidRDefault="00D47D5C" w:rsidP="00453185">
            <w:pPr>
              <w:spacing w:after="160" w:line="259" w:lineRule="auto"/>
              <w:jc w:val="center"/>
              <w:rPr>
                <w:rFonts w:eastAsiaTheme="minorEastAsia"/>
                <w:bCs/>
                <w:i/>
                <w:iCs/>
                <w:sz w:val="22"/>
                <w:szCs w:val="22"/>
                <w:highlight w:val="yellow"/>
              </w:rPr>
            </w:pPr>
            <w:r w:rsidRPr="00443EDE">
              <w:rPr>
                <w:rFonts w:eastAsiaTheme="minorEastAsia"/>
                <w:i/>
                <w:iCs/>
                <w:sz w:val="22"/>
                <w:szCs w:val="22"/>
              </w:rPr>
              <w:t>Fire</w:t>
            </w:r>
          </w:p>
        </w:tc>
        <w:tc>
          <w:tcPr>
            <w:tcW w:w="1798" w:type="pct"/>
            <w:shd w:val="clear" w:color="auto" w:fill="C0D842"/>
          </w:tcPr>
          <w:p w14:paraId="32383AAF" w14:textId="77777777"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Although unlikely, there is always a risk of fire spreading and a need for evacuation due to the use of electrical equipment, cooking etc. A risk of burns and life-threatening injury or death.</w:t>
            </w:r>
          </w:p>
        </w:tc>
        <w:tc>
          <w:tcPr>
            <w:tcW w:w="482" w:type="pct"/>
            <w:shd w:val="clear" w:color="auto" w:fill="C0D842"/>
          </w:tcPr>
          <w:p w14:paraId="32300C8A" w14:textId="77777777"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sz w:val="22"/>
                <w:szCs w:val="22"/>
              </w:rPr>
              <w:t>Anyone attending the venue</w:t>
            </w:r>
          </w:p>
        </w:tc>
        <w:tc>
          <w:tcPr>
            <w:tcW w:w="1406" w:type="pct"/>
            <w:shd w:val="clear" w:color="auto" w:fill="C0D842"/>
          </w:tcPr>
          <w:p w14:paraId="785DD01D" w14:textId="3A6E2E4E"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Fire exits to be checked if clear with people at the event aware where the exits are. </w:t>
            </w:r>
            <w:r w:rsidRPr="00443EDE">
              <w:rPr>
                <w:rFonts w:eastAsiaTheme="minorEastAsia"/>
                <w:sz w:val="22"/>
                <w:szCs w:val="22"/>
              </w:rPr>
              <w:br/>
              <w:t xml:space="preserve">Any fire evacuation requires designated committee member(s) to liaise with university site staff and estate </w:t>
            </w:r>
            <w:proofErr w:type="gramStart"/>
            <w:r w:rsidRPr="00443EDE">
              <w:rPr>
                <w:rFonts w:eastAsiaTheme="minorEastAsia"/>
                <w:sz w:val="22"/>
                <w:szCs w:val="22"/>
              </w:rPr>
              <w:t>patrol..</w:t>
            </w:r>
            <w:proofErr w:type="gramEnd"/>
          </w:p>
        </w:tc>
        <w:tc>
          <w:tcPr>
            <w:tcW w:w="580" w:type="pct"/>
            <w:shd w:val="clear" w:color="auto" w:fill="C0D842"/>
          </w:tcPr>
          <w:p w14:paraId="4205DB67"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75BEC36D"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40FBE81C" w14:textId="77777777" w:rsidTr="00453185">
        <w:trPr>
          <w:trHeight w:val="3740"/>
        </w:trPr>
        <w:tc>
          <w:tcPr>
            <w:tcW w:w="734" w:type="pct"/>
            <w:shd w:val="clear" w:color="auto" w:fill="C0D842"/>
            <w:vAlign w:val="center"/>
          </w:tcPr>
          <w:p w14:paraId="111C1518"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 xml:space="preserve">Slips, </w:t>
            </w:r>
            <w:proofErr w:type="gramStart"/>
            <w:r w:rsidRPr="00443EDE">
              <w:rPr>
                <w:rFonts w:eastAsiaTheme="minorEastAsia"/>
                <w:i/>
                <w:iCs/>
                <w:sz w:val="22"/>
                <w:szCs w:val="22"/>
              </w:rPr>
              <w:t>trips</w:t>
            </w:r>
            <w:proofErr w:type="gramEnd"/>
            <w:r w:rsidRPr="00443EDE">
              <w:rPr>
                <w:rFonts w:eastAsiaTheme="minorEastAsia"/>
                <w:i/>
                <w:iCs/>
                <w:sz w:val="22"/>
                <w:szCs w:val="22"/>
              </w:rPr>
              <w:t xml:space="preserve"> and falls </w:t>
            </w:r>
          </w:p>
          <w:p w14:paraId="7D61EC84" w14:textId="77777777" w:rsidR="00D47D5C" w:rsidRPr="00443EDE" w:rsidRDefault="00D47D5C" w:rsidP="00453185">
            <w:pPr>
              <w:spacing w:after="160" w:line="259" w:lineRule="auto"/>
              <w:jc w:val="center"/>
              <w:rPr>
                <w:rFonts w:eastAsiaTheme="minorEastAsia"/>
                <w:bCs/>
                <w:i/>
                <w:iCs/>
                <w:sz w:val="22"/>
                <w:szCs w:val="22"/>
                <w:highlight w:val="yellow"/>
              </w:rPr>
            </w:pPr>
          </w:p>
        </w:tc>
        <w:tc>
          <w:tcPr>
            <w:tcW w:w="1798" w:type="pct"/>
            <w:shd w:val="clear" w:color="auto" w:fill="C0D842"/>
          </w:tcPr>
          <w:p w14:paraId="30BB8A00" w14:textId="77777777" w:rsidR="00D47D5C" w:rsidRPr="00443EDE" w:rsidRDefault="00D47D5C" w:rsidP="00453185">
            <w:pPr>
              <w:tabs>
                <w:tab w:val="left" w:pos="1206"/>
              </w:tabs>
              <w:rPr>
                <w:rFonts w:eastAsiaTheme="minorEastAsia"/>
                <w:sz w:val="22"/>
                <w:szCs w:val="22"/>
                <w:highlight w:val="yellow"/>
              </w:rPr>
            </w:pPr>
            <w:r w:rsidRPr="00443EDE">
              <w:rPr>
                <w:rFonts w:eastAsia="Rubik"/>
                <w:color w:val="000000" w:themeColor="text1"/>
                <w:sz w:val="22"/>
                <w:szCs w:val="22"/>
              </w:rPr>
              <w:t>Any venue will have obstacles and physical hazards that could cause injury if not navigated appropriately/removed. The risk is bodily injury (broken bones etc) in these venues.</w:t>
            </w:r>
          </w:p>
        </w:tc>
        <w:tc>
          <w:tcPr>
            <w:tcW w:w="482" w:type="pct"/>
            <w:shd w:val="clear" w:color="auto" w:fill="C0D842"/>
          </w:tcPr>
          <w:p w14:paraId="25A9FA31" w14:textId="2FF33CCE"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sz w:val="22"/>
                <w:szCs w:val="22"/>
              </w:rPr>
              <w:t xml:space="preserve">Anyone attending the venue </w:t>
            </w:r>
          </w:p>
        </w:tc>
        <w:tc>
          <w:tcPr>
            <w:tcW w:w="1406" w:type="pct"/>
            <w:shd w:val="clear" w:color="auto" w:fill="C0D842"/>
          </w:tcPr>
          <w:p w14:paraId="04EFFBA0"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All spills to be cleaned up by the committee immediately. If there is a wet floor, the university site staff should be </w:t>
            </w:r>
            <w:proofErr w:type="gramStart"/>
            <w:r w:rsidRPr="00443EDE">
              <w:rPr>
                <w:rFonts w:eastAsiaTheme="minorEastAsia"/>
                <w:sz w:val="22"/>
                <w:szCs w:val="22"/>
              </w:rPr>
              <w:t>informed</w:t>
            </w:r>
            <w:proofErr w:type="gramEnd"/>
            <w:r w:rsidRPr="00443EDE">
              <w:rPr>
                <w:rFonts w:eastAsiaTheme="minorEastAsia"/>
                <w:sz w:val="22"/>
                <w:szCs w:val="22"/>
              </w:rPr>
              <w:t xml:space="preserve"> and signage/a cone should be used to show the slippery surface. The President and VP Events, as responsible for the event, should make sure that the walkways are floor surfaces are clear. Estate Patrol and emergency services, if necessary, will be called if an accident occurs, injuries are </w:t>
            </w:r>
            <w:proofErr w:type="gramStart"/>
            <w:r w:rsidRPr="00443EDE">
              <w:rPr>
                <w:rFonts w:eastAsiaTheme="minorEastAsia"/>
                <w:sz w:val="22"/>
                <w:szCs w:val="22"/>
              </w:rPr>
              <w:t>sustained</w:t>
            </w:r>
            <w:proofErr w:type="gramEnd"/>
            <w:r w:rsidRPr="00443EDE">
              <w:rPr>
                <w:rFonts w:eastAsiaTheme="minorEastAsia"/>
                <w:sz w:val="22"/>
                <w:szCs w:val="22"/>
              </w:rPr>
              <w:t xml:space="preserve"> and the university team are unable to immediately resolve with first aid. Committee are to follow all standard manual handling practices throughout the event.</w:t>
            </w:r>
          </w:p>
        </w:tc>
        <w:tc>
          <w:tcPr>
            <w:tcW w:w="580" w:type="pct"/>
            <w:shd w:val="clear" w:color="auto" w:fill="C0D842"/>
          </w:tcPr>
          <w:p w14:paraId="0594EA17"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3CE53A57"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15A568FB" w14:textId="77777777" w:rsidTr="00453185">
        <w:trPr>
          <w:trHeight w:val="3740"/>
        </w:trPr>
        <w:tc>
          <w:tcPr>
            <w:tcW w:w="734" w:type="pct"/>
            <w:shd w:val="clear" w:color="auto" w:fill="C0D842"/>
            <w:vAlign w:val="center"/>
          </w:tcPr>
          <w:p w14:paraId="1B043F1C"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lastRenderedPageBreak/>
              <w:t>Presence of alcohol and drugs</w:t>
            </w:r>
          </w:p>
          <w:p w14:paraId="0CF5CCD9" w14:textId="77777777" w:rsidR="00D47D5C" w:rsidRPr="00443EDE" w:rsidRDefault="00D47D5C" w:rsidP="00453185">
            <w:pPr>
              <w:spacing w:after="160" w:line="259" w:lineRule="auto"/>
              <w:jc w:val="center"/>
              <w:rPr>
                <w:rFonts w:eastAsiaTheme="minorEastAsia"/>
                <w:bCs/>
                <w:i/>
                <w:iCs/>
                <w:sz w:val="22"/>
                <w:szCs w:val="22"/>
                <w:highlight w:val="yellow"/>
              </w:rPr>
            </w:pPr>
          </w:p>
        </w:tc>
        <w:tc>
          <w:tcPr>
            <w:tcW w:w="1798" w:type="pct"/>
            <w:shd w:val="clear" w:color="auto" w:fill="C0D842"/>
          </w:tcPr>
          <w:p w14:paraId="4CC052BC" w14:textId="77777777"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 xml:space="preserve">Alcohol and drugs are banned. The presence of such items presents risks such as drunkenness, </w:t>
            </w:r>
            <w:proofErr w:type="gramStart"/>
            <w:r w:rsidRPr="00443EDE">
              <w:rPr>
                <w:rFonts w:eastAsiaTheme="minorEastAsia"/>
                <w:sz w:val="22"/>
                <w:szCs w:val="22"/>
              </w:rPr>
              <w:t>disorder</w:t>
            </w:r>
            <w:proofErr w:type="gramEnd"/>
            <w:r w:rsidRPr="00443EDE">
              <w:rPr>
                <w:rFonts w:eastAsiaTheme="minorEastAsia"/>
                <w:sz w:val="22"/>
                <w:szCs w:val="22"/>
              </w:rPr>
              <w:t xml:space="preserve"> and poor behaviour. These substances are illegal in this setting and has risks to the individual, the reputation of the society and the university</w:t>
            </w:r>
          </w:p>
        </w:tc>
        <w:tc>
          <w:tcPr>
            <w:tcW w:w="482" w:type="pct"/>
            <w:shd w:val="clear" w:color="auto" w:fill="C0D842"/>
          </w:tcPr>
          <w:p w14:paraId="0932CF17" w14:textId="77777777"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i/>
                <w:iCs/>
                <w:sz w:val="22"/>
                <w:szCs w:val="22"/>
              </w:rPr>
              <w:t>Anyone attending could be affected by the presence of alcohol and drugs at these events</w:t>
            </w:r>
          </w:p>
        </w:tc>
        <w:tc>
          <w:tcPr>
            <w:tcW w:w="1406" w:type="pct"/>
            <w:shd w:val="clear" w:color="auto" w:fill="C0D842"/>
          </w:tcPr>
          <w:p w14:paraId="7D3F6232" w14:textId="5E9125A4"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Alcohol and drugs are not allowed at these </w:t>
            </w:r>
            <w:proofErr w:type="gramStart"/>
            <w:r w:rsidRPr="00443EDE">
              <w:rPr>
                <w:rFonts w:eastAsiaTheme="minorEastAsia"/>
                <w:sz w:val="22"/>
                <w:szCs w:val="22"/>
              </w:rPr>
              <w:t>events</w:t>
            </w:r>
            <w:proofErr w:type="gramEnd"/>
            <w:r w:rsidRPr="00443EDE">
              <w:rPr>
                <w:rFonts w:eastAsiaTheme="minorEastAsia"/>
                <w:sz w:val="22"/>
                <w:szCs w:val="22"/>
              </w:rPr>
              <w:t xml:space="preserve"> and this will be made clear from the outset. If anything is seen during, the attendees in question will be asked to put it away immediately. If this is not followed, the individuals will be asked to leave the event. If the situation escalates further or it becomes </w:t>
            </w:r>
            <w:proofErr w:type="spellStart"/>
            <w:r w:rsidRPr="00443EDE">
              <w:rPr>
                <w:rFonts w:eastAsiaTheme="minorEastAsia"/>
                <w:sz w:val="22"/>
                <w:szCs w:val="22"/>
              </w:rPr>
              <w:t>dirsruptive</w:t>
            </w:r>
            <w:proofErr w:type="spellEnd"/>
            <w:r w:rsidRPr="00443EDE">
              <w:rPr>
                <w:rFonts w:eastAsiaTheme="minorEastAsia"/>
                <w:sz w:val="22"/>
                <w:szCs w:val="22"/>
              </w:rPr>
              <w:t xml:space="preserve">, the event will be </w:t>
            </w:r>
            <w:proofErr w:type="gramStart"/>
            <w:r w:rsidRPr="00443EDE">
              <w:rPr>
                <w:rFonts w:eastAsiaTheme="minorEastAsia"/>
                <w:sz w:val="22"/>
                <w:szCs w:val="22"/>
              </w:rPr>
              <w:t>halted</w:t>
            </w:r>
            <w:proofErr w:type="gramEnd"/>
            <w:r w:rsidRPr="00443EDE">
              <w:rPr>
                <w:rFonts w:eastAsiaTheme="minorEastAsia"/>
                <w:sz w:val="22"/>
                <w:szCs w:val="22"/>
              </w:rPr>
              <w:t xml:space="preserve"> and the incident will be reported to the university and Estate Patrol in order that the individuals be removed from the event. </w:t>
            </w:r>
          </w:p>
        </w:tc>
        <w:tc>
          <w:tcPr>
            <w:tcW w:w="580" w:type="pct"/>
            <w:shd w:val="clear" w:color="auto" w:fill="C0D842"/>
          </w:tcPr>
          <w:p w14:paraId="03A704E4"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39734185"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1AD844C5" w14:textId="77777777" w:rsidTr="00453185">
        <w:trPr>
          <w:trHeight w:val="3740"/>
        </w:trPr>
        <w:tc>
          <w:tcPr>
            <w:tcW w:w="734" w:type="pct"/>
            <w:shd w:val="clear" w:color="auto" w:fill="C0D842"/>
            <w:vAlign w:val="center"/>
          </w:tcPr>
          <w:p w14:paraId="05B91A9D"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Aggression</w:t>
            </w:r>
          </w:p>
        </w:tc>
        <w:tc>
          <w:tcPr>
            <w:tcW w:w="1798" w:type="pct"/>
            <w:shd w:val="clear" w:color="auto" w:fill="C0D842"/>
          </w:tcPr>
          <w:p w14:paraId="293E99B5" w14:textId="77777777" w:rsidR="00D47D5C" w:rsidRPr="00443EDE" w:rsidRDefault="00D47D5C" w:rsidP="00453185">
            <w:pPr>
              <w:tabs>
                <w:tab w:val="left" w:pos="1206"/>
              </w:tabs>
              <w:rPr>
                <w:rFonts w:eastAsiaTheme="minorEastAsia"/>
                <w:sz w:val="22"/>
                <w:szCs w:val="22"/>
              </w:rPr>
            </w:pPr>
            <w:r w:rsidRPr="00443EDE">
              <w:rPr>
                <w:rFonts w:eastAsiaTheme="minorEastAsia"/>
                <w:sz w:val="22"/>
                <w:szCs w:val="22"/>
              </w:rPr>
              <w:t>When discussing sensitive or difficult topics, there is a risk of aggression towards individuals. This may create a hostile atmosphere and may make people feel intimidated.</w:t>
            </w:r>
          </w:p>
        </w:tc>
        <w:tc>
          <w:tcPr>
            <w:tcW w:w="482" w:type="pct"/>
            <w:shd w:val="clear" w:color="auto" w:fill="C0D842"/>
          </w:tcPr>
          <w:p w14:paraId="619B6FB9"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Anyone but particularly on sensitive topics that may be overwhelming</w:t>
            </w:r>
          </w:p>
        </w:tc>
        <w:tc>
          <w:tcPr>
            <w:tcW w:w="1406" w:type="pct"/>
            <w:shd w:val="clear" w:color="auto" w:fill="C0D842"/>
          </w:tcPr>
          <w:p w14:paraId="2319E42D"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The committee will try to de-escalate any aggressive behaviour at the event, whether that come from the speakers or the audience members. If this cannot be de-escalated and the individual will not leave the event, Estate Patrol will be contacted, the SafeZone protocol will be enacted and the event paused until the incident is resolved. The Guild will also be consulted about the incident. The topic and interest will be reviewed beforehand so that security could prevent aggression if it were to occur.</w:t>
            </w:r>
          </w:p>
        </w:tc>
        <w:tc>
          <w:tcPr>
            <w:tcW w:w="580" w:type="pct"/>
            <w:shd w:val="clear" w:color="auto" w:fill="C0D842"/>
          </w:tcPr>
          <w:p w14:paraId="33534F44"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1E14B108"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355D2FFA" w14:textId="77777777" w:rsidTr="00453185">
        <w:trPr>
          <w:trHeight w:val="3740"/>
        </w:trPr>
        <w:tc>
          <w:tcPr>
            <w:tcW w:w="734" w:type="pct"/>
            <w:shd w:val="clear" w:color="auto" w:fill="C0D842"/>
          </w:tcPr>
          <w:p w14:paraId="75D2EA44"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lastRenderedPageBreak/>
              <w:t>Crowds and large gatherings</w:t>
            </w:r>
          </w:p>
        </w:tc>
        <w:tc>
          <w:tcPr>
            <w:tcW w:w="1798" w:type="pct"/>
            <w:shd w:val="clear" w:color="auto" w:fill="C0D842"/>
          </w:tcPr>
          <w:p w14:paraId="37723574" w14:textId="6B6E15F4"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Too many people in an area could ultimately create a crush (worst case scenario). It may also be overwhelming for people and where there are large gatherings, queues will be necessary. Disabled access must too be considered here.</w:t>
            </w:r>
          </w:p>
        </w:tc>
        <w:tc>
          <w:tcPr>
            <w:tcW w:w="482" w:type="pct"/>
            <w:shd w:val="clear" w:color="auto" w:fill="C0D842"/>
          </w:tcPr>
          <w:p w14:paraId="33797BA2"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Anyone – those with claustrophobia may be worst affected</w:t>
            </w:r>
          </w:p>
        </w:tc>
        <w:tc>
          <w:tcPr>
            <w:tcW w:w="1406" w:type="pct"/>
            <w:shd w:val="clear" w:color="auto" w:fill="C0D842"/>
          </w:tcPr>
          <w:p w14:paraId="5688BD2F" w14:textId="7AB891AD"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Society to work with the Guild on dealing with crowds. This prevents crowds and the gathering from becoming too </w:t>
            </w:r>
            <w:proofErr w:type="gramStart"/>
            <w:r w:rsidRPr="00443EDE">
              <w:rPr>
                <w:rFonts w:eastAsiaTheme="minorEastAsia"/>
                <w:sz w:val="22"/>
                <w:szCs w:val="22"/>
              </w:rPr>
              <w:t>large..</w:t>
            </w:r>
            <w:proofErr w:type="gramEnd"/>
            <w:r w:rsidRPr="00443EDE">
              <w:rPr>
                <w:rFonts w:eastAsiaTheme="minorEastAsia"/>
                <w:sz w:val="22"/>
                <w:szCs w:val="22"/>
              </w:rPr>
              <w:t xml:space="preserve"> Make use of the quiet hour at Freshers Week.</w:t>
            </w:r>
          </w:p>
        </w:tc>
        <w:tc>
          <w:tcPr>
            <w:tcW w:w="580" w:type="pct"/>
            <w:shd w:val="clear" w:color="auto" w:fill="C0D842"/>
          </w:tcPr>
          <w:p w14:paraId="56CE8AEA"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4CB420DA"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2BBBE6C1" w14:textId="77777777" w:rsidTr="00453185">
        <w:trPr>
          <w:trHeight w:val="3740"/>
        </w:trPr>
        <w:tc>
          <w:tcPr>
            <w:tcW w:w="734" w:type="pct"/>
            <w:shd w:val="clear" w:color="auto" w:fill="C0D842"/>
          </w:tcPr>
          <w:p w14:paraId="5306490F"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 xml:space="preserve">Food &amp; Drink </w:t>
            </w:r>
          </w:p>
        </w:tc>
        <w:tc>
          <w:tcPr>
            <w:tcW w:w="1798" w:type="pct"/>
            <w:shd w:val="clear" w:color="auto" w:fill="C0D842"/>
          </w:tcPr>
          <w:p w14:paraId="332DA9FA" w14:textId="5C6FAF2E" w:rsidR="00D47D5C" w:rsidRPr="00443EDE" w:rsidRDefault="00D47D5C" w:rsidP="00453185">
            <w:pPr>
              <w:tabs>
                <w:tab w:val="left" w:pos="1206"/>
              </w:tabs>
              <w:rPr>
                <w:rFonts w:eastAsiaTheme="minorEastAsia"/>
                <w:sz w:val="22"/>
                <w:szCs w:val="22"/>
              </w:rPr>
            </w:pPr>
            <w:r w:rsidRPr="00443EDE">
              <w:rPr>
                <w:rFonts w:eastAsiaTheme="minorEastAsia"/>
                <w:sz w:val="22"/>
                <w:szCs w:val="22"/>
              </w:rPr>
              <w:t>Food and drink on stalls may present allergen risks.</w:t>
            </w:r>
          </w:p>
        </w:tc>
        <w:tc>
          <w:tcPr>
            <w:tcW w:w="482" w:type="pct"/>
            <w:shd w:val="clear" w:color="auto" w:fill="C0D842"/>
          </w:tcPr>
          <w:p w14:paraId="79DEBA60"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Particularly those with allergies; but anyone is affected by distraction and poor hygiene</w:t>
            </w:r>
          </w:p>
        </w:tc>
        <w:tc>
          <w:tcPr>
            <w:tcW w:w="1406" w:type="pct"/>
            <w:shd w:val="clear" w:color="auto" w:fill="C0D842"/>
          </w:tcPr>
          <w:p w14:paraId="70A0FDEB" w14:textId="1FCDC215"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Allergies of any sweets or other products on stalls will be made clear on the stall with printed labels. Those manning the store should check if there are allergies before handing the sweets to anyone.</w:t>
            </w:r>
          </w:p>
        </w:tc>
        <w:tc>
          <w:tcPr>
            <w:tcW w:w="580" w:type="pct"/>
            <w:shd w:val="clear" w:color="auto" w:fill="C0D842"/>
          </w:tcPr>
          <w:p w14:paraId="6B3A02C0"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2B886C9F"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3E59C491" w14:textId="77777777" w:rsidTr="00453185">
        <w:trPr>
          <w:trHeight w:val="3740"/>
        </w:trPr>
        <w:tc>
          <w:tcPr>
            <w:tcW w:w="734" w:type="pct"/>
            <w:shd w:val="clear" w:color="auto" w:fill="C0D842"/>
          </w:tcPr>
          <w:p w14:paraId="62904F88"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lastRenderedPageBreak/>
              <w:t>Offensive speech with hate speech laws broken</w:t>
            </w:r>
          </w:p>
        </w:tc>
        <w:tc>
          <w:tcPr>
            <w:tcW w:w="1798" w:type="pct"/>
            <w:shd w:val="clear" w:color="auto" w:fill="C0D842"/>
          </w:tcPr>
          <w:p w14:paraId="5547F0F1" w14:textId="77777777" w:rsidR="00D47D5C" w:rsidRPr="00443EDE" w:rsidRDefault="00D47D5C" w:rsidP="00453185">
            <w:pPr>
              <w:tabs>
                <w:tab w:val="left" w:pos="1206"/>
              </w:tabs>
              <w:jc w:val="center"/>
              <w:rPr>
                <w:rFonts w:eastAsiaTheme="minorEastAsia"/>
                <w:sz w:val="22"/>
                <w:szCs w:val="22"/>
              </w:rPr>
            </w:pPr>
            <w:r w:rsidRPr="00443EDE">
              <w:rPr>
                <w:rFonts w:eastAsiaTheme="minorEastAsia"/>
                <w:sz w:val="22"/>
                <w:szCs w:val="22"/>
              </w:rPr>
              <w:t>Although we pride ourselves on being a free speech society, when speech becomes hate speech directed an individual without any argumentative backing – there are problems as there may have been a breach of law. This is particularly concerning if it is disrespectful and/or threatening.</w:t>
            </w:r>
          </w:p>
          <w:p w14:paraId="43F333E7" w14:textId="77777777" w:rsidR="00D47D5C" w:rsidRPr="00443EDE" w:rsidRDefault="00D47D5C" w:rsidP="00453185">
            <w:pPr>
              <w:tabs>
                <w:tab w:val="left" w:pos="1206"/>
              </w:tabs>
              <w:jc w:val="center"/>
              <w:rPr>
                <w:rFonts w:eastAsiaTheme="minorEastAsia"/>
                <w:sz w:val="22"/>
                <w:szCs w:val="22"/>
              </w:rPr>
            </w:pPr>
          </w:p>
          <w:p w14:paraId="641B0367" w14:textId="77777777"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 xml:space="preserve">Risks here include mental health impact, reputational damage, bullying and poor behaviour. </w:t>
            </w:r>
          </w:p>
        </w:tc>
        <w:tc>
          <w:tcPr>
            <w:tcW w:w="482" w:type="pct"/>
            <w:shd w:val="clear" w:color="auto" w:fill="C0D842"/>
          </w:tcPr>
          <w:p w14:paraId="7B5E6220" w14:textId="77777777"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i/>
                <w:iCs/>
                <w:sz w:val="22"/>
                <w:szCs w:val="22"/>
              </w:rPr>
              <w:t xml:space="preserve">Anyone is at risk of offence </w:t>
            </w:r>
          </w:p>
        </w:tc>
        <w:tc>
          <w:tcPr>
            <w:tcW w:w="1406" w:type="pct"/>
            <w:shd w:val="clear" w:color="auto" w:fill="C0D842"/>
          </w:tcPr>
          <w:p w14:paraId="6EE7726A" w14:textId="325BB82A"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Any speech that breaks hate speech laws, is in violation with the Equality Act, targets an individual unnecessarily or amounts to bullying is not acceptable at Speak Easy. Free speech is a platform to express your honestly held view without judgement – it is not a platform to be nasty. The President will intervene to ask for the remark to be withdrawn. If not withdrawn, the individual will be asked to leave. If this is not complied with or the hate speech remarks continue, we will contact Estate Patrol and the SafeZone protocol will be enacted. This includes signs and non-verbal communications that are considered offensive. DWI officer would follow up with concerns afterwards if necessary.</w:t>
            </w:r>
          </w:p>
        </w:tc>
        <w:tc>
          <w:tcPr>
            <w:tcW w:w="580" w:type="pct"/>
            <w:shd w:val="clear" w:color="auto" w:fill="C0D842"/>
          </w:tcPr>
          <w:p w14:paraId="401D3209"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3B1561E8"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067FFE75" w14:textId="77777777" w:rsidTr="00453185">
        <w:trPr>
          <w:trHeight w:val="3740"/>
        </w:trPr>
        <w:tc>
          <w:tcPr>
            <w:tcW w:w="734" w:type="pct"/>
            <w:shd w:val="clear" w:color="auto" w:fill="C0D842"/>
          </w:tcPr>
          <w:p w14:paraId="14D6CCDD"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lastRenderedPageBreak/>
              <w:t>Sensitive topics and disagreement with beliefs</w:t>
            </w:r>
          </w:p>
        </w:tc>
        <w:tc>
          <w:tcPr>
            <w:tcW w:w="1798" w:type="pct"/>
            <w:shd w:val="clear" w:color="auto" w:fill="C0D842"/>
          </w:tcPr>
          <w:p w14:paraId="0F7DFA21" w14:textId="77777777" w:rsidR="00D47D5C" w:rsidRPr="00443EDE" w:rsidRDefault="00D47D5C" w:rsidP="00453185">
            <w:pPr>
              <w:tabs>
                <w:tab w:val="left" w:pos="1206"/>
              </w:tabs>
              <w:jc w:val="center"/>
              <w:rPr>
                <w:rFonts w:eastAsiaTheme="minorEastAsia"/>
                <w:sz w:val="22"/>
                <w:szCs w:val="22"/>
              </w:rPr>
            </w:pPr>
            <w:r w:rsidRPr="00443EDE">
              <w:rPr>
                <w:rFonts w:eastAsiaTheme="minorEastAsia"/>
                <w:sz w:val="22"/>
                <w:szCs w:val="22"/>
              </w:rPr>
              <w:t>The main risk here is that individuals may not be prepared for sensitive topics that they may find difficult. They may have strong views and not wish to debate.</w:t>
            </w:r>
          </w:p>
          <w:p w14:paraId="6EF16E2C" w14:textId="77777777" w:rsidR="00D47D5C" w:rsidRPr="00443EDE" w:rsidRDefault="00D47D5C" w:rsidP="00453185">
            <w:pPr>
              <w:tabs>
                <w:tab w:val="left" w:pos="1206"/>
              </w:tabs>
              <w:jc w:val="center"/>
              <w:rPr>
                <w:rFonts w:eastAsiaTheme="minorEastAsia"/>
                <w:sz w:val="22"/>
                <w:szCs w:val="22"/>
              </w:rPr>
            </w:pPr>
          </w:p>
          <w:p w14:paraId="3F1C71F0" w14:textId="77777777"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Speak Easy will not stop doing sensitive topics but we must give members and attendees warning of what will be discussed to minimise the risk of someone who may be uncomfortable talking about a topic. Committee must be able to provide support for this risk.</w:t>
            </w:r>
          </w:p>
        </w:tc>
        <w:tc>
          <w:tcPr>
            <w:tcW w:w="482" w:type="pct"/>
            <w:shd w:val="clear" w:color="auto" w:fill="C0D842"/>
          </w:tcPr>
          <w:p w14:paraId="414BEA04" w14:textId="77777777"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i/>
                <w:iCs/>
                <w:sz w:val="22"/>
                <w:szCs w:val="22"/>
              </w:rPr>
              <w:t>Anyone, but particularly people who may have personal experience on issues. Moral/ethical issues are typically difficult.</w:t>
            </w:r>
          </w:p>
        </w:tc>
        <w:tc>
          <w:tcPr>
            <w:tcW w:w="1406" w:type="pct"/>
            <w:shd w:val="clear" w:color="auto" w:fill="C0D842"/>
          </w:tcPr>
          <w:p w14:paraId="185D6F87" w14:textId="44557B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We are open that Speak Easy is a platform for free speech and expressing your view without judgement- disagreement is encouraged. Free speech is protected under the Higher Education Free Speech Act 2023. The President will issue contacts if topics are sensitive and, alongside the DWI Officer, both will make sure that any discomfort around topics are discussed appropriately with attendees, the Guild etc beforehand, during and after the event. Other committee members will try to create debate and balance by offering alternative views</w:t>
            </w:r>
          </w:p>
        </w:tc>
        <w:tc>
          <w:tcPr>
            <w:tcW w:w="580" w:type="pct"/>
            <w:shd w:val="clear" w:color="auto" w:fill="C0D842"/>
          </w:tcPr>
          <w:p w14:paraId="538C39E0"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45952A2E"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r w:rsidR="00D47D5C" w:rsidRPr="00443EDE" w14:paraId="0F05A97F" w14:textId="77777777" w:rsidTr="00453185">
        <w:trPr>
          <w:trHeight w:val="3740"/>
        </w:trPr>
        <w:tc>
          <w:tcPr>
            <w:tcW w:w="734" w:type="pct"/>
            <w:shd w:val="clear" w:color="auto" w:fill="C0D842"/>
          </w:tcPr>
          <w:p w14:paraId="77517683" w14:textId="77777777" w:rsidR="00D47D5C" w:rsidRPr="00443EDE" w:rsidRDefault="00D47D5C" w:rsidP="00453185">
            <w:pPr>
              <w:spacing w:after="160" w:line="259" w:lineRule="auto"/>
              <w:rPr>
                <w:rFonts w:eastAsiaTheme="minorEastAsia"/>
                <w:i/>
                <w:iCs/>
                <w:sz w:val="22"/>
                <w:szCs w:val="22"/>
              </w:rPr>
            </w:pPr>
            <w:r w:rsidRPr="00443EDE">
              <w:rPr>
                <w:rFonts w:eastAsiaTheme="minorEastAsia"/>
                <w:i/>
                <w:iCs/>
                <w:sz w:val="22"/>
                <w:szCs w:val="22"/>
              </w:rPr>
              <w:t>Any other risks</w:t>
            </w:r>
          </w:p>
        </w:tc>
        <w:tc>
          <w:tcPr>
            <w:tcW w:w="1798" w:type="pct"/>
            <w:shd w:val="clear" w:color="auto" w:fill="C0D842"/>
          </w:tcPr>
          <w:p w14:paraId="0B3C7FA5" w14:textId="77777777" w:rsidR="00D47D5C" w:rsidRPr="00443EDE" w:rsidRDefault="00D47D5C" w:rsidP="00453185">
            <w:pPr>
              <w:tabs>
                <w:tab w:val="left" w:pos="1206"/>
              </w:tabs>
              <w:rPr>
                <w:rFonts w:eastAsiaTheme="minorEastAsia"/>
                <w:sz w:val="22"/>
                <w:szCs w:val="22"/>
                <w:highlight w:val="yellow"/>
              </w:rPr>
            </w:pPr>
            <w:r w:rsidRPr="00443EDE">
              <w:rPr>
                <w:rFonts w:eastAsiaTheme="minorEastAsia"/>
                <w:sz w:val="22"/>
                <w:szCs w:val="22"/>
              </w:rPr>
              <w:t>N/A</w:t>
            </w:r>
          </w:p>
        </w:tc>
        <w:tc>
          <w:tcPr>
            <w:tcW w:w="482" w:type="pct"/>
            <w:shd w:val="clear" w:color="auto" w:fill="C0D842"/>
          </w:tcPr>
          <w:p w14:paraId="2AF9A0C1" w14:textId="77777777" w:rsidR="00D47D5C" w:rsidRPr="00443EDE" w:rsidRDefault="00D47D5C" w:rsidP="00453185">
            <w:pPr>
              <w:spacing w:after="160" w:line="259" w:lineRule="auto"/>
              <w:rPr>
                <w:rFonts w:eastAsiaTheme="minorEastAsia"/>
                <w:i/>
                <w:iCs/>
                <w:sz w:val="22"/>
                <w:szCs w:val="22"/>
                <w:highlight w:val="yellow"/>
              </w:rPr>
            </w:pPr>
            <w:r w:rsidRPr="00443EDE">
              <w:rPr>
                <w:rFonts w:eastAsiaTheme="minorEastAsia"/>
                <w:i/>
                <w:iCs/>
                <w:sz w:val="22"/>
                <w:szCs w:val="22"/>
              </w:rPr>
              <w:t>Anyone</w:t>
            </w:r>
          </w:p>
        </w:tc>
        <w:tc>
          <w:tcPr>
            <w:tcW w:w="1406" w:type="pct"/>
            <w:shd w:val="clear" w:color="auto" w:fill="C0D842"/>
          </w:tcPr>
          <w:p w14:paraId="4598CE5A"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The President and VP Events will assess any other developing welfare, safeguarding, reputational risks as the event goes on.</w:t>
            </w:r>
          </w:p>
        </w:tc>
        <w:tc>
          <w:tcPr>
            <w:tcW w:w="580" w:type="pct"/>
            <w:shd w:val="clear" w:color="auto" w:fill="C0D842"/>
          </w:tcPr>
          <w:p w14:paraId="12311C0E" w14:textId="77777777" w:rsidR="00D47D5C" w:rsidRPr="00443EDE" w:rsidRDefault="00D47D5C" w:rsidP="00453185">
            <w:pPr>
              <w:spacing w:after="160" w:line="259" w:lineRule="auto"/>
              <w:jc w:val="center"/>
              <w:rPr>
                <w:rFonts w:eastAsiaTheme="minorEastAsia"/>
                <w:sz w:val="22"/>
                <w:szCs w:val="22"/>
              </w:rPr>
            </w:pPr>
            <w:r w:rsidRPr="00443EDE">
              <w:rPr>
                <w:rFonts w:eastAsiaTheme="minorEastAsia"/>
                <w:sz w:val="22"/>
                <w:szCs w:val="22"/>
              </w:rPr>
              <w:t>President</w:t>
            </w:r>
            <w:r w:rsidRPr="00443EDE">
              <w:rPr>
                <w:rFonts w:eastAsiaTheme="minorEastAsia"/>
                <w:sz w:val="22"/>
                <w:szCs w:val="22"/>
              </w:rPr>
              <w:br/>
              <w:t>VP Events</w:t>
            </w:r>
            <w:r w:rsidRPr="00443EDE">
              <w:rPr>
                <w:rFonts w:eastAsiaTheme="minorEastAsia"/>
                <w:sz w:val="22"/>
                <w:szCs w:val="22"/>
              </w:rPr>
              <w:br/>
            </w:r>
          </w:p>
          <w:p w14:paraId="010DF1E6" w14:textId="77777777" w:rsidR="00D47D5C" w:rsidRPr="00443EDE" w:rsidRDefault="00D47D5C" w:rsidP="00453185">
            <w:pPr>
              <w:spacing w:after="160" w:line="259" w:lineRule="auto"/>
              <w:rPr>
                <w:rFonts w:eastAsiaTheme="minorEastAsia"/>
                <w:sz w:val="22"/>
                <w:szCs w:val="22"/>
                <w:highlight w:val="yellow"/>
              </w:rPr>
            </w:pPr>
            <w:r w:rsidRPr="00443EDE">
              <w:rPr>
                <w:rFonts w:eastAsiaTheme="minorEastAsia"/>
                <w:sz w:val="22"/>
                <w:szCs w:val="22"/>
              </w:rPr>
              <w:t xml:space="preserve">(working with university staff, Estate </w:t>
            </w:r>
            <w:proofErr w:type="gramStart"/>
            <w:r w:rsidRPr="00443EDE">
              <w:rPr>
                <w:rFonts w:eastAsiaTheme="minorEastAsia"/>
                <w:sz w:val="22"/>
                <w:szCs w:val="22"/>
              </w:rPr>
              <w:t>Patrol</w:t>
            </w:r>
            <w:proofErr w:type="gramEnd"/>
            <w:r w:rsidRPr="00443EDE">
              <w:rPr>
                <w:rFonts w:eastAsiaTheme="minorEastAsia"/>
                <w:sz w:val="22"/>
                <w:szCs w:val="22"/>
              </w:rPr>
              <w:t xml:space="preserve"> and emergency services)</w:t>
            </w:r>
          </w:p>
        </w:tc>
      </w:tr>
    </w:tbl>
    <w:p w14:paraId="0B09E11D" w14:textId="77777777" w:rsidR="00D47D5C" w:rsidRPr="0041190F" w:rsidRDefault="00D47D5C" w:rsidP="00E2261F">
      <w:pPr>
        <w:spacing w:after="160" w:line="259" w:lineRule="auto"/>
        <w:jc w:val="center"/>
        <w:rPr>
          <w:rFonts w:eastAsiaTheme="minorEastAsia"/>
          <w:b/>
          <w:bCs/>
          <w:sz w:val="22"/>
          <w:szCs w:val="22"/>
          <w:u w:val="single"/>
        </w:rPr>
      </w:pPr>
    </w:p>
    <w:sectPr w:rsidR="00D47D5C" w:rsidRPr="0041190F" w:rsidSect="00B64368">
      <w:headerReference w:type="default" r:id="rId4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BACA4" w14:textId="77777777" w:rsidR="006143F6" w:rsidRDefault="006143F6" w:rsidP="008D10F4">
      <w:r>
        <w:separator/>
      </w:r>
    </w:p>
  </w:endnote>
  <w:endnote w:type="continuationSeparator" w:id="0">
    <w:p w14:paraId="4C05096E" w14:textId="77777777" w:rsidR="006143F6" w:rsidRDefault="006143F6" w:rsidP="008D10F4">
      <w:r>
        <w:continuationSeparator/>
      </w:r>
    </w:p>
  </w:endnote>
  <w:endnote w:type="continuationNotice" w:id="1">
    <w:p w14:paraId="6BD9F55C" w14:textId="77777777" w:rsidR="006143F6" w:rsidRDefault="00614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166B" w14:textId="77777777" w:rsidR="006143F6" w:rsidRDefault="006143F6" w:rsidP="008D10F4">
      <w:r>
        <w:separator/>
      </w:r>
    </w:p>
  </w:footnote>
  <w:footnote w:type="continuationSeparator" w:id="0">
    <w:p w14:paraId="37E98A95" w14:textId="77777777" w:rsidR="006143F6" w:rsidRDefault="006143F6" w:rsidP="008D10F4">
      <w:r>
        <w:continuationSeparator/>
      </w:r>
    </w:p>
  </w:footnote>
  <w:footnote w:type="continuationNotice" w:id="1">
    <w:p w14:paraId="7614D834" w14:textId="77777777" w:rsidR="006143F6" w:rsidRDefault="006143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F62262"/>
    <w:multiLevelType w:val="multilevel"/>
    <w:tmpl w:val="68C6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60E96"/>
    <w:multiLevelType w:val="multilevel"/>
    <w:tmpl w:val="A6DA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7"/>
  </w:num>
  <w:num w:numId="4" w16cid:durableId="450905643">
    <w:abstractNumId w:val="0"/>
  </w:num>
  <w:num w:numId="5" w16cid:durableId="851800562">
    <w:abstractNumId w:val="10"/>
  </w:num>
  <w:num w:numId="6" w16cid:durableId="1770269804">
    <w:abstractNumId w:val="2"/>
  </w:num>
  <w:num w:numId="7" w16cid:durableId="1285575461">
    <w:abstractNumId w:val="13"/>
  </w:num>
  <w:num w:numId="8" w16cid:durableId="1893888259">
    <w:abstractNumId w:val="6"/>
  </w:num>
  <w:num w:numId="9" w16cid:durableId="463545137">
    <w:abstractNumId w:val="12"/>
  </w:num>
  <w:num w:numId="10" w16cid:durableId="2009677025">
    <w:abstractNumId w:val="14"/>
  </w:num>
  <w:num w:numId="11" w16cid:durableId="882139057">
    <w:abstractNumId w:val="15"/>
  </w:num>
  <w:num w:numId="12" w16cid:durableId="1002704843">
    <w:abstractNumId w:val="9"/>
  </w:num>
  <w:num w:numId="13" w16cid:durableId="2124107786">
    <w:abstractNumId w:val="3"/>
  </w:num>
  <w:num w:numId="14" w16cid:durableId="1077050460">
    <w:abstractNumId w:val="16"/>
  </w:num>
  <w:num w:numId="15" w16cid:durableId="1468742223">
    <w:abstractNumId w:val="7"/>
  </w:num>
  <w:num w:numId="16" w16cid:durableId="1333292674">
    <w:abstractNumId w:val="4"/>
  </w:num>
  <w:num w:numId="17" w16cid:durableId="1806580277">
    <w:abstractNumId w:val="8"/>
  </w:num>
  <w:num w:numId="18" w16cid:durableId="1259022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33209"/>
    <w:rsid w:val="00040B11"/>
    <w:rsid w:val="00040F46"/>
    <w:rsid w:val="00084609"/>
    <w:rsid w:val="0009169F"/>
    <w:rsid w:val="00114411"/>
    <w:rsid w:val="00122067"/>
    <w:rsid w:val="001526BF"/>
    <w:rsid w:val="001645B6"/>
    <w:rsid w:val="00173548"/>
    <w:rsid w:val="0019362E"/>
    <w:rsid w:val="001A6937"/>
    <w:rsid w:val="001F294A"/>
    <w:rsid w:val="002058AD"/>
    <w:rsid w:val="00214C92"/>
    <w:rsid w:val="00252247"/>
    <w:rsid w:val="002579E3"/>
    <w:rsid w:val="00271F1A"/>
    <w:rsid w:val="0027232C"/>
    <w:rsid w:val="00283D9C"/>
    <w:rsid w:val="0029028E"/>
    <w:rsid w:val="002A5BE6"/>
    <w:rsid w:val="002C5241"/>
    <w:rsid w:val="002C5353"/>
    <w:rsid w:val="002D628E"/>
    <w:rsid w:val="002E2C74"/>
    <w:rsid w:val="00302BFD"/>
    <w:rsid w:val="00302C48"/>
    <w:rsid w:val="003347A2"/>
    <w:rsid w:val="0033573A"/>
    <w:rsid w:val="00373450"/>
    <w:rsid w:val="00391B70"/>
    <w:rsid w:val="003D2DB6"/>
    <w:rsid w:val="003D5525"/>
    <w:rsid w:val="004010DE"/>
    <w:rsid w:val="0041190F"/>
    <w:rsid w:val="00422C53"/>
    <w:rsid w:val="00437995"/>
    <w:rsid w:val="00443EDE"/>
    <w:rsid w:val="00447C83"/>
    <w:rsid w:val="0046294A"/>
    <w:rsid w:val="004659FD"/>
    <w:rsid w:val="00477A9B"/>
    <w:rsid w:val="00483359"/>
    <w:rsid w:val="00495736"/>
    <w:rsid w:val="004A37FB"/>
    <w:rsid w:val="004B11AF"/>
    <w:rsid w:val="004B4532"/>
    <w:rsid w:val="004C2E80"/>
    <w:rsid w:val="004F757C"/>
    <w:rsid w:val="00502B73"/>
    <w:rsid w:val="00575A47"/>
    <w:rsid w:val="005A1C12"/>
    <w:rsid w:val="005A2128"/>
    <w:rsid w:val="005C36D9"/>
    <w:rsid w:val="005D6921"/>
    <w:rsid w:val="005E7D2B"/>
    <w:rsid w:val="00602DBB"/>
    <w:rsid w:val="006143F6"/>
    <w:rsid w:val="006238B2"/>
    <w:rsid w:val="006818CA"/>
    <w:rsid w:val="00695223"/>
    <w:rsid w:val="006B5AA1"/>
    <w:rsid w:val="006C777B"/>
    <w:rsid w:val="006D3DA5"/>
    <w:rsid w:val="006D48F3"/>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C4D95"/>
    <w:rsid w:val="008D10F4"/>
    <w:rsid w:val="008D1868"/>
    <w:rsid w:val="008E36D5"/>
    <w:rsid w:val="008E396A"/>
    <w:rsid w:val="009049C9"/>
    <w:rsid w:val="00907567"/>
    <w:rsid w:val="009212ED"/>
    <w:rsid w:val="00957CFD"/>
    <w:rsid w:val="00963396"/>
    <w:rsid w:val="009B1D2D"/>
    <w:rsid w:val="009C012C"/>
    <w:rsid w:val="009D6883"/>
    <w:rsid w:val="00A03B60"/>
    <w:rsid w:val="00A70CB7"/>
    <w:rsid w:val="00AA144B"/>
    <w:rsid w:val="00AD44AC"/>
    <w:rsid w:val="00AD75FE"/>
    <w:rsid w:val="00AE5999"/>
    <w:rsid w:val="00AF2645"/>
    <w:rsid w:val="00B01968"/>
    <w:rsid w:val="00B236DC"/>
    <w:rsid w:val="00B25481"/>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B3F11"/>
    <w:rsid w:val="00CC4EC5"/>
    <w:rsid w:val="00CD5BD6"/>
    <w:rsid w:val="00D47D5C"/>
    <w:rsid w:val="00D65C26"/>
    <w:rsid w:val="00DA2704"/>
    <w:rsid w:val="00DD039D"/>
    <w:rsid w:val="00DE7BDA"/>
    <w:rsid w:val="00E057BC"/>
    <w:rsid w:val="00E211FC"/>
    <w:rsid w:val="00E2261F"/>
    <w:rsid w:val="00E53A14"/>
    <w:rsid w:val="00E542A6"/>
    <w:rsid w:val="00E603BC"/>
    <w:rsid w:val="00E92714"/>
    <w:rsid w:val="00F000E0"/>
    <w:rsid w:val="00F03AC7"/>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aragraph">
    <w:name w:val="paragraph"/>
    <w:basedOn w:val="Normal"/>
    <w:rsid w:val="001645B6"/>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1645B6"/>
  </w:style>
  <w:style w:type="character" w:customStyle="1" w:styleId="eop">
    <w:name w:val="eop"/>
    <w:basedOn w:val="DefaultParagraphFont"/>
    <w:rsid w:val="00164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08">
      <w:bodyDiv w:val="1"/>
      <w:marLeft w:val="0"/>
      <w:marRight w:val="0"/>
      <w:marTop w:val="0"/>
      <w:marBottom w:val="0"/>
      <w:divBdr>
        <w:top w:val="none" w:sz="0" w:space="0" w:color="auto"/>
        <w:left w:val="none" w:sz="0" w:space="0" w:color="auto"/>
        <w:bottom w:val="none" w:sz="0" w:space="0" w:color="auto"/>
        <w:right w:val="none" w:sz="0" w:space="0" w:color="auto"/>
      </w:divBdr>
    </w:div>
    <w:div w:id="283271545">
      <w:bodyDiv w:val="1"/>
      <w:marLeft w:val="0"/>
      <w:marRight w:val="0"/>
      <w:marTop w:val="0"/>
      <w:marBottom w:val="0"/>
      <w:divBdr>
        <w:top w:val="none" w:sz="0" w:space="0" w:color="auto"/>
        <w:left w:val="none" w:sz="0" w:space="0" w:color="auto"/>
        <w:bottom w:val="none" w:sz="0" w:space="0" w:color="auto"/>
        <w:right w:val="none" w:sz="0" w:space="0" w:color="auto"/>
      </w:divBdr>
    </w:div>
    <w:div w:id="531773316">
      <w:bodyDiv w:val="1"/>
      <w:marLeft w:val="0"/>
      <w:marRight w:val="0"/>
      <w:marTop w:val="0"/>
      <w:marBottom w:val="0"/>
      <w:divBdr>
        <w:top w:val="none" w:sz="0" w:space="0" w:color="auto"/>
        <w:left w:val="none" w:sz="0" w:space="0" w:color="auto"/>
        <w:bottom w:val="none" w:sz="0" w:space="0" w:color="auto"/>
        <w:right w:val="none" w:sz="0" w:space="0" w:color="auto"/>
      </w:divBdr>
    </w:div>
    <w:div w:id="694579829">
      <w:bodyDiv w:val="1"/>
      <w:marLeft w:val="0"/>
      <w:marRight w:val="0"/>
      <w:marTop w:val="0"/>
      <w:marBottom w:val="0"/>
      <w:divBdr>
        <w:top w:val="none" w:sz="0" w:space="0" w:color="auto"/>
        <w:left w:val="none" w:sz="0" w:space="0" w:color="auto"/>
        <w:bottom w:val="none" w:sz="0" w:space="0" w:color="auto"/>
        <w:right w:val="none" w:sz="0" w:space="0" w:color="auto"/>
      </w:divBdr>
      <w:divsChild>
        <w:div w:id="413480537">
          <w:marLeft w:val="0"/>
          <w:marRight w:val="0"/>
          <w:marTop w:val="0"/>
          <w:marBottom w:val="0"/>
          <w:divBdr>
            <w:top w:val="none" w:sz="0" w:space="0" w:color="auto"/>
            <w:left w:val="none" w:sz="0" w:space="0" w:color="auto"/>
            <w:bottom w:val="none" w:sz="0" w:space="0" w:color="auto"/>
            <w:right w:val="none" w:sz="0" w:space="0" w:color="auto"/>
          </w:divBdr>
          <w:divsChild>
            <w:div w:id="815950212">
              <w:marLeft w:val="0"/>
              <w:marRight w:val="0"/>
              <w:marTop w:val="0"/>
              <w:marBottom w:val="0"/>
              <w:divBdr>
                <w:top w:val="none" w:sz="0" w:space="0" w:color="auto"/>
                <w:left w:val="none" w:sz="0" w:space="0" w:color="auto"/>
                <w:bottom w:val="none" w:sz="0" w:space="0" w:color="auto"/>
                <w:right w:val="none" w:sz="0" w:space="0" w:color="auto"/>
              </w:divBdr>
            </w:div>
            <w:div w:id="458763336">
              <w:marLeft w:val="0"/>
              <w:marRight w:val="0"/>
              <w:marTop w:val="0"/>
              <w:marBottom w:val="0"/>
              <w:divBdr>
                <w:top w:val="none" w:sz="0" w:space="0" w:color="auto"/>
                <w:left w:val="none" w:sz="0" w:space="0" w:color="auto"/>
                <w:bottom w:val="none" w:sz="0" w:space="0" w:color="auto"/>
                <w:right w:val="none" w:sz="0" w:space="0" w:color="auto"/>
              </w:divBdr>
            </w:div>
            <w:div w:id="186450091">
              <w:marLeft w:val="0"/>
              <w:marRight w:val="0"/>
              <w:marTop w:val="0"/>
              <w:marBottom w:val="0"/>
              <w:divBdr>
                <w:top w:val="none" w:sz="0" w:space="0" w:color="auto"/>
                <w:left w:val="none" w:sz="0" w:space="0" w:color="auto"/>
                <w:bottom w:val="none" w:sz="0" w:space="0" w:color="auto"/>
                <w:right w:val="none" w:sz="0" w:space="0" w:color="auto"/>
              </w:divBdr>
            </w:div>
          </w:divsChild>
        </w:div>
        <w:div w:id="1517577942">
          <w:marLeft w:val="0"/>
          <w:marRight w:val="0"/>
          <w:marTop w:val="0"/>
          <w:marBottom w:val="0"/>
          <w:divBdr>
            <w:top w:val="none" w:sz="0" w:space="0" w:color="auto"/>
            <w:left w:val="none" w:sz="0" w:space="0" w:color="auto"/>
            <w:bottom w:val="none" w:sz="0" w:space="0" w:color="auto"/>
            <w:right w:val="none" w:sz="0" w:space="0" w:color="auto"/>
          </w:divBdr>
          <w:divsChild>
            <w:div w:id="1720475961">
              <w:marLeft w:val="0"/>
              <w:marRight w:val="0"/>
              <w:marTop w:val="0"/>
              <w:marBottom w:val="0"/>
              <w:divBdr>
                <w:top w:val="none" w:sz="0" w:space="0" w:color="auto"/>
                <w:left w:val="none" w:sz="0" w:space="0" w:color="auto"/>
                <w:bottom w:val="none" w:sz="0" w:space="0" w:color="auto"/>
                <w:right w:val="none" w:sz="0" w:space="0" w:color="auto"/>
              </w:divBdr>
            </w:div>
            <w:div w:id="1971546773">
              <w:marLeft w:val="0"/>
              <w:marRight w:val="0"/>
              <w:marTop w:val="0"/>
              <w:marBottom w:val="0"/>
              <w:divBdr>
                <w:top w:val="none" w:sz="0" w:space="0" w:color="auto"/>
                <w:left w:val="none" w:sz="0" w:space="0" w:color="auto"/>
                <w:bottom w:val="none" w:sz="0" w:space="0" w:color="auto"/>
                <w:right w:val="none" w:sz="0" w:space="0" w:color="auto"/>
              </w:divBdr>
            </w:div>
            <w:div w:id="1020819849">
              <w:marLeft w:val="0"/>
              <w:marRight w:val="0"/>
              <w:marTop w:val="0"/>
              <w:marBottom w:val="0"/>
              <w:divBdr>
                <w:top w:val="none" w:sz="0" w:space="0" w:color="auto"/>
                <w:left w:val="none" w:sz="0" w:space="0" w:color="auto"/>
                <w:bottom w:val="none" w:sz="0" w:space="0" w:color="auto"/>
                <w:right w:val="none" w:sz="0" w:space="0" w:color="auto"/>
              </w:divBdr>
            </w:div>
            <w:div w:id="5351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95165">
      <w:bodyDiv w:val="1"/>
      <w:marLeft w:val="0"/>
      <w:marRight w:val="0"/>
      <w:marTop w:val="0"/>
      <w:marBottom w:val="0"/>
      <w:divBdr>
        <w:top w:val="none" w:sz="0" w:space="0" w:color="auto"/>
        <w:left w:val="none" w:sz="0" w:space="0" w:color="auto"/>
        <w:bottom w:val="none" w:sz="0" w:space="0" w:color="auto"/>
        <w:right w:val="none" w:sz="0" w:space="0" w:color="auto"/>
      </w:divBdr>
      <w:divsChild>
        <w:div w:id="1838568883">
          <w:marLeft w:val="0"/>
          <w:marRight w:val="0"/>
          <w:marTop w:val="0"/>
          <w:marBottom w:val="0"/>
          <w:divBdr>
            <w:top w:val="none" w:sz="0" w:space="0" w:color="auto"/>
            <w:left w:val="none" w:sz="0" w:space="0" w:color="auto"/>
            <w:bottom w:val="none" w:sz="0" w:space="0" w:color="auto"/>
            <w:right w:val="none" w:sz="0" w:space="0" w:color="auto"/>
          </w:divBdr>
          <w:divsChild>
            <w:div w:id="707296521">
              <w:marLeft w:val="0"/>
              <w:marRight w:val="0"/>
              <w:marTop w:val="0"/>
              <w:marBottom w:val="0"/>
              <w:divBdr>
                <w:top w:val="none" w:sz="0" w:space="0" w:color="auto"/>
                <w:left w:val="none" w:sz="0" w:space="0" w:color="auto"/>
                <w:bottom w:val="none" w:sz="0" w:space="0" w:color="auto"/>
                <w:right w:val="none" w:sz="0" w:space="0" w:color="auto"/>
              </w:divBdr>
            </w:div>
            <w:div w:id="2018339844">
              <w:marLeft w:val="0"/>
              <w:marRight w:val="0"/>
              <w:marTop w:val="0"/>
              <w:marBottom w:val="0"/>
              <w:divBdr>
                <w:top w:val="none" w:sz="0" w:space="0" w:color="auto"/>
                <w:left w:val="none" w:sz="0" w:space="0" w:color="auto"/>
                <w:bottom w:val="none" w:sz="0" w:space="0" w:color="auto"/>
                <w:right w:val="none" w:sz="0" w:space="0" w:color="auto"/>
              </w:divBdr>
            </w:div>
          </w:divsChild>
        </w:div>
        <w:div w:id="970327784">
          <w:marLeft w:val="0"/>
          <w:marRight w:val="0"/>
          <w:marTop w:val="0"/>
          <w:marBottom w:val="0"/>
          <w:divBdr>
            <w:top w:val="none" w:sz="0" w:space="0" w:color="auto"/>
            <w:left w:val="none" w:sz="0" w:space="0" w:color="auto"/>
            <w:bottom w:val="none" w:sz="0" w:space="0" w:color="auto"/>
            <w:right w:val="none" w:sz="0" w:space="0" w:color="auto"/>
          </w:divBdr>
          <w:divsChild>
            <w:div w:id="1114324180">
              <w:marLeft w:val="0"/>
              <w:marRight w:val="0"/>
              <w:marTop w:val="0"/>
              <w:marBottom w:val="0"/>
              <w:divBdr>
                <w:top w:val="none" w:sz="0" w:space="0" w:color="auto"/>
                <w:left w:val="none" w:sz="0" w:space="0" w:color="auto"/>
                <w:bottom w:val="none" w:sz="0" w:space="0" w:color="auto"/>
                <w:right w:val="none" w:sz="0" w:space="0" w:color="auto"/>
              </w:divBdr>
            </w:div>
            <w:div w:id="528959529">
              <w:marLeft w:val="0"/>
              <w:marRight w:val="0"/>
              <w:marTop w:val="0"/>
              <w:marBottom w:val="0"/>
              <w:divBdr>
                <w:top w:val="none" w:sz="0" w:space="0" w:color="auto"/>
                <w:left w:val="none" w:sz="0" w:space="0" w:color="auto"/>
                <w:bottom w:val="none" w:sz="0" w:space="0" w:color="auto"/>
                <w:right w:val="none" w:sz="0" w:space="0" w:color="auto"/>
              </w:divBdr>
            </w:div>
            <w:div w:id="1866289459">
              <w:marLeft w:val="0"/>
              <w:marRight w:val="0"/>
              <w:marTop w:val="0"/>
              <w:marBottom w:val="0"/>
              <w:divBdr>
                <w:top w:val="none" w:sz="0" w:space="0" w:color="auto"/>
                <w:left w:val="none" w:sz="0" w:space="0" w:color="auto"/>
                <w:bottom w:val="none" w:sz="0" w:space="0" w:color="auto"/>
                <w:right w:val="none" w:sz="0" w:space="0" w:color="auto"/>
              </w:divBdr>
            </w:div>
          </w:divsChild>
        </w:div>
        <w:div w:id="930894195">
          <w:marLeft w:val="0"/>
          <w:marRight w:val="0"/>
          <w:marTop w:val="0"/>
          <w:marBottom w:val="0"/>
          <w:divBdr>
            <w:top w:val="none" w:sz="0" w:space="0" w:color="auto"/>
            <w:left w:val="none" w:sz="0" w:space="0" w:color="auto"/>
            <w:bottom w:val="none" w:sz="0" w:space="0" w:color="auto"/>
            <w:right w:val="none" w:sz="0" w:space="0" w:color="auto"/>
          </w:divBdr>
          <w:divsChild>
            <w:div w:id="1994673349">
              <w:marLeft w:val="0"/>
              <w:marRight w:val="0"/>
              <w:marTop w:val="0"/>
              <w:marBottom w:val="0"/>
              <w:divBdr>
                <w:top w:val="none" w:sz="0" w:space="0" w:color="auto"/>
                <w:left w:val="none" w:sz="0" w:space="0" w:color="auto"/>
                <w:bottom w:val="none" w:sz="0" w:space="0" w:color="auto"/>
                <w:right w:val="none" w:sz="0" w:space="0" w:color="auto"/>
              </w:divBdr>
            </w:div>
          </w:divsChild>
        </w:div>
        <w:div w:id="1859348098">
          <w:marLeft w:val="0"/>
          <w:marRight w:val="0"/>
          <w:marTop w:val="0"/>
          <w:marBottom w:val="0"/>
          <w:divBdr>
            <w:top w:val="none" w:sz="0" w:space="0" w:color="auto"/>
            <w:left w:val="none" w:sz="0" w:space="0" w:color="auto"/>
            <w:bottom w:val="none" w:sz="0" w:space="0" w:color="auto"/>
            <w:right w:val="none" w:sz="0" w:space="0" w:color="auto"/>
          </w:divBdr>
          <w:divsChild>
            <w:div w:id="1300956558">
              <w:marLeft w:val="0"/>
              <w:marRight w:val="0"/>
              <w:marTop w:val="0"/>
              <w:marBottom w:val="0"/>
              <w:divBdr>
                <w:top w:val="none" w:sz="0" w:space="0" w:color="auto"/>
                <w:left w:val="none" w:sz="0" w:space="0" w:color="auto"/>
                <w:bottom w:val="none" w:sz="0" w:space="0" w:color="auto"/>
                <w:right w:val="none" w:sz="0" w:space="0" w:color="auto"/>
              </w:divBdr>
            </w:div>
            <w:div w:id="636566608">
              <w:marLeft w:val="0"/>
              <w:marRight w:val="0"/>
              <w:marTop w:val="0"/>
              <w:marBottom w:val="0"/>
              <w:divBdr>
                <w:top w:val="none" w:sz="0" w:space="0" w:color="auto"/>
                <w:left w:val="none" w:sz="0" w:space="0" w:color="auto"/>
                <w:bottom w:val="none" w:sz="0" w:space="0" w:color="auto"/>
                <w:right w:val="none" w:sz="0" w:space="0" w:color="auto"/>
              </w:divBdr>
            </w:div>
            <w:div w:id="475223944">
              <w:marLeft w:val="0"/>
              <w:marRight w:val="0"/>
              <w:marTop w:val="0"/>
              <w:marBottom w:val="0"/>
              <w:divBdr>
                <w:top w:val="none" w:sz="0" w:space="0" w:color="auto"/>
                <w:left w:val="none" w:sz="0" w:space="0" w:color="auto"/>
                <w:bottom w:val="none" w:sz="0" w:space="0" w:color="auto"/>
                <w:right w:val="none" w:sz="0" w:space="0" w:color="auto"/>
              </w:divBdr>
            </w:div>
            <w:div w:id="30258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10297077">
      <w:bodyDiv w:val="1"/>
      <w:marLeft w:val="0"/>
      <w:marRight w:val="0"/>
      <w:marTop w:val="0"/>
      <w:marBottom w:val="0"/>
      <w:divBdr>
        <w:top w:val="none" w:sz="0" w:space="0" w:color="auto"/>
        <w:left w:val="none" w:sz="0" w:space="0" w:color="auto"/>
        <w:bottom w:val="none" w:sz="0" w:space="0" w:color="auto"/>
        <w:right w:val="none" w:sz="0" w:space="0" w:color="auto"/>
      </w:divBdr>
      <w:divsChild>
        <w:div w:id="1612933157">
          <w:marLeft w:val="0"/>
          <w:marRight w:val="0"/>
          <w:marTop w:val="0"/>
          <w:marBottom w:val="0"/>
          <w:divBdr>
            <w:top w:val="none" w:sz="0" w:space="0" w:color="auto"/>
            <w:left w:val="none" w:sz="0" w:space="0" w:color="auto"/>
            <w:bottom w:val="none" w:sz="0" w:space="0" w:color="auto"/>
            <w:right w:val="none" w:sz="0" w:space="0" w:color="auto"/>
          </w:divBdr>
        </w:div>
        <w:div w:id="2035961891">
          <w:marLeft w:val="0"/>
          <w:marRight w:val="0"/>
          <w:marTop w:val="0"/>
          <w:marBottom w:val="0"/>
          <w:divBdr>
            <w:top w:val="none" w:sz="0" w:space="0" w:color="auto"/>
            <w:left w:val="none" w:sz="0" w:space="0" w:color="auto"/>
            <w:bottom w:val="none" w:sz="0" w:space="0" w:color="auto"/>
            <w:right w:val="none" w:sz="0" w:space="0" w:color="auto"/>
          </w:divBdr>
        </w:div>
        <w:div w:id="1654676675">
          <w:marLeft w:val="0"/>
          <w:marRight w:val="0"/>
          <w:marTop w:val="0"/>
          <w:marBottom w:val="0"/>
          <w:divBdr>
            <w:top w:val="none" w:sz="0" w:space="0" w:color="auto"/>
            <w:left w:val="none" w:sz="0" w:space="0" w:color="auto"/>
            <w:bottom w:val="none" w:sz="0" w:space="0" w:color="auto"/>
            <w:right w:val="none" w:sz="0" w:space="0" w:color="auto"/>
          </w:divBdr>
        </w:div>
      </w:divsChild>
    </w:div>
    <w:div w:id="1864977686">
      <w:bodyDiv w:val="1"/>
      <w:marLeft w:val="0"/>
      <w:marRight w:val="0"/>
      <w:marTop w:val="0"/>
      <w:marBottom w:val="0"/>
      <w:divBdr>
        <w:top w:val="none" w:sz="0" w:space="0" w:color="auto"/>
        <w:left w:val="none" w:sz="0" w:space="0" w:color="auto"/>
        <w:bottom w:val="none" w:sz="0" w:space="0" w:color="auto"/>
        <w:right w:val="none" w:sz="0" w:space="0" w:color="auto"/>
      </w:divBdr>
      <w:divsChild>
        <w:div w:id="432746509">
          <w:marLeft w:val="0"/>
          <w:marRight w:val="0"/>
          <w:marTop w:val="0"/>
          <w:marBottom w:val="0"/>
          <w:divBdr>
            <w:top w:val="none" w:sz="0" w:space="0" w:color="auto"/>
            <w:left w:val="none" w:sz="0" w:space="0" w:color="auto"/>
            <w:bottom w:val="none" w:sz="0" w:space="0" w:color="auto"/>
            <w:right w:val="none" w:sz="0" w:space="0" w:color="auto"/>
          </w:divBdr>
        </w:div>
        <w:div w:id="64882462">
          <w:marLeft w:val="0"/>
          <w:marRight w:val="0"/>
          <w:marTop w:val="0"/>
          <w:marBottom w:val="0"/>
          <w:divBdr>
            <w:top w:val="none" w:sz="0" w:space="0" w:color="auto"/>
            <w:left w:val="none" w:sz="0" w:space="0" w:color="auto"/>
            <w:bottom w:val="none" w:sz="0" w:space="0" w:color="auto"/>
            <w:right w:val="none" w:sz="0" w:space="0" w:color="auto"/>
          </w:divBdr>
        </w:div>
        <w:div w:id="505020640">
          <w:marLeft w:val="0"/>
          <w:marRight w:val="0"/>
          <w:marTop w:val="0"/>
          <w:marBottom w:val="0"/>
          <w:divBdr>
            <w:top w:val="none" w:sz="0" w:space="0" w:color="auto"/>
            <w:left w:val="none" w:sz="0" w:space="0" w:color="auto"/>
            <w:bottom w:val="none" w:sz="0" w:space="0" w:color="auto"/>
            <w:right w:val="none" w:sz="0" w:space="0" w:color="auto"/>
          </w:divBdr>
        </w:div>
        <w:div w:id="324363303">
          <w:marLeft w:val="0"/>
          <w:marRight w:val="0"/>
          <w:marTop w:val="0"/>
          <w:marBottom w:val="0"/>
          <w:divBdr>
            <w:top w:val="none" w:sz="0" w:space="0" w:color="auto"/>
            <w:left w:val="none" w:sz="0" w:space="0" w:color="auto"/>
            <w:bottom w:val="none" w:sz="0" w:space="0" w:color="auto"/>
            <w:right w:val="none" w:sz="0" w:space="0" w:color="auto"/>
          </w:divBdr>
        </w:div>
        <w:div w:id="166593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w:/g/personal/emily_jameson_exeterguild_com/EaRVoySD6XZLpg_67zmagPUBz9bOZ8Vv57aExgkoewKLRg?e=lPNPbE"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exeterstudentsguild-my.sharepoint.com/:w:/g/personal/emily_jameson_exeterguild_com/EaRVoySD6XZLpg_67zmagPUBz9bOZ8Vv57aExgkoewKLRg?e=lPNPb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user.fm/files/v2-d4f954ffccfb3b00278c102743a4a0ef/Resource-3-Speaker-Briefing-S22W1%60.pdf"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exeterstudentsguild-my.sharepoint.com/:w:/g/personal/emily_jameson_exeterguild_com/EaRVoySD6XZLpg_67zmagPUBz9bOZ8Vv57aExgkoewKLRg?e=lPNPbE"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user.fm/files/v2-d4f954ffccfb3b00278c102743a4a0ef/Resource-3-Speaker-Briefing-S22W1%60.pdf" TargetMode="External"/><Relationship Id="rId33" Type="http://schemas.openxmlformats.org/officeDocument/2006/relationships/hyperlink" Target="https://user.fm/files/v2-d4f954ffccfb3b00278c102743a4a0ef/Resource-3-Speaker-Briefing-S22W1%60.pdf" TargetMode="External"/><Relationship Id="rId38"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BECA4275-2922-4113-9AFA-75BE00C606C5}">
  <ds:schemaRefs>
    <ds:schemaRef ds:uri="http://schemas.openxmlformats.org/officeDocument/2006/bibliography"/>
  </ds:schemaRefs>
</ds:datastoreItem>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58</Pages>
  <Words>10877</Words>
  <Characters>62000</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72732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2</cp:revision>
  <dcterms:created xsi:type="dcterms:W3CDTF">2025-09-05T13:54:00Z</dcterms:created>
  <dcterms:modified xsi:type="dcterms:W3CDTF">2025-09-05T13:54:00Z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