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jc w:val="center"/>
      </w:pPr>
      <w:r>
        <w:rPr>
          <w:b/>
          <w:sz w:val="28"/>
        </w:rPr>
        <w:t>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Hong Kong International Society, hereafter referred to as ‘the group’.</w:t>
      </w:r>
    </w:p>
    <w:p>
      <w:pPr>
        <w:ind w:left="1440" w:hanging="360"/>
      </w:pPr>
      <w:r>
        <w:rPr>
          <w:b w:val="0"/>
        </w:rPr>
        <w:t>1.2.</w:t>
        <w:tab/>
      </w:r>
      <w:r>
        <w:rPr>
          <w:b w:val="0"/>
          <w:i w:val="0"/>
        </w:rPr>
        <w:t>The date this document was last updated was 30/09/2026.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To bring the international community from Hong Kong together, as well as other students interested in our various different cultures and what our society has to offer</w:t>
      </w:r>
    </w:p>
    <w:p>
      <w:pPr>
        <w:ind w:left="1440" w:hanging="360"/>
      </w:pPr>
      <w:r>
        <w:rPr>
          <w:b w:val="0"/>
        </w:rPr>
        <w:t>2.2.</w:t>
        <w:tab/>
      </w:r>
      <w:r>
        <w:rPr>
          <w:b w:val="0"/>
          <w:i w:val="0"/>
        </w:rPr>
        <w:t>To celebrate different cultural events which are popular within communities in Hong Kong</w:t>
      </w:r>
    </w:p>
    <w:p>
      <w:pPr>
        <w:ind w:left="1440" w:hanging="360"/>
      </w:pPr>
      <w:r>
        <w:rPr>
          <w:b w:val="0"/>
        </w:rPr>
        <w:t>2.3.</w:t>
        <w:tab/>
      </w:r>
      <w:r>
        <w:rPr>
          <w:b w:val="0"/>
          <w:i w:val="0"/>
        </w:rPr>
        <w:t>To provide a welcoming environment and society to international students coming from Hong Kong</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Vice President</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General Secretary</w:t>
      </w:r>
    </w:p>
    <w:p>
      <w:pPr>
        <w:tabs>
          <w:tab w:pos="2477" w:val="left"/>
        </w:tabs>
        <w:ind w:left="2160" w:hanging="180"/>
      </w:pPr>
      <w:r>
        <w:rPr>
          <w:b w:val="0"/>
        </w:rPr>
        <w:t>4.2.2.</w:t>
        <w:tab/>
      </w:r>
      <w:r>
        <w:rPr>
          <w:b w:val="0"/>
          <w:i w:val="0"/>
        </w:rPr>
        <w:t>Social Secretary</w:t>
      </w:r>
    </w:p>
    <w:p>
      <w:pPr>
        <w:tabs>
          <w:tab w:pos="2477" w:val="left"/>
        </w:tabs>
        <w:ind w:left="2160" w:hanging="180"/>
      </w:pPr>
      <w:r>
        <w:rPr>
          <w:b w:val="0"/>
        </w:rPr>
        <w:t>4.2.3.</w:t>
        <w:tab/>
      </w:r>
      <w:r>
        <w:rPr>
          <w:b w:val="0"/>
          <w:i w:val="0"/>
        </w:rPr>
        <w:t>Publicity Secretary</w:t>
      </w:r>
    </w:p>
    <w:p>
      <w:pPr>
        <w:tabs>
          <w:tab w:pos="2477" w:val="left"/>
        </w:tabs>
        <w:ind w:left="2160" w:hanging="180"/>
      </w:pPr>
      <w:r>
        <w:rPr>
          <w:b w:val="0"/>
        </w:rPr>
        <w:t>4.2.4.</w:t>
        <w:tab/>
      </w:r>
      <w:r>
        <w:rPr>
          <w:b w:val="0"/>
          <w:i w:val="0"/>
        </w:rPr>
        <w:t>Welfare Secretary</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ind w:left="1440" w:hanging="360"/>
      </w:pPr>
      <w:r>
        <w:rPr>
          <w:b w:val="0"/>
        </w:rPr>
        <w:t>5.4.</w:t>
        <w:tab/>
      </w:r>
      <w:r>
        <w:rPr>
          <w:b w:val="0"/>
          <w:i w:val="0"/>
        </w:rPr>
        <w:t>General Secretary</w:t>
      </w:r>
    </w:p>
    <w:p>
      <w:pPr>
        <w:tabs>
          <w:tab w:pos="2477" w:val="left"/>
        </w:tabs>
        <w:ind w:left="2160" w:hanging="180"/>
      </w:pPr>
      <w:r>
        <w:rPr>
          <w:b w:val="0"/>
        </w:rPr>
        <w:t>5.4.1.</w:t>
        <w:tab/>
      </w:r>
      <w:r>
        <w:rPr>
          <w:b w:val="0"/>
          <w:i w:val="0"/>
        </w:rPr>
        <w:t>The Secretary shall take minutes of all meetings</w:t>
      </w:r>
    </w:p>
    <w:p>
      <w:pPr>
        <w:tabs>
          <w:tab w:pos="2477" w:val="left"/>
        </w:tabs>
        <w:ind w:left="2160" w:hanging="180"/>
      </w:pPr>
      <w:r>
        <w:rPr>
          <w:b w:val="0"/>
        </w:rPr>
        <w:t>5.4.2.</w:t>
        <w:tab/>
      </w:r>
      <w:r>
        <w:rPr>
          <w:b w:val="0"/>
          <w:i w:val="0"/>
        </w:rPr>
        <w:t>Keep an up-to-date inventory of equipment owned by the group.</w:t>
      </w:r>
    </w:p>
    <w:p>
      <w:pPr>
        <w:tabs>
          <w:tab w:pos="2477" w:val="left"/>
        </w:tabs>
        <w:ind w:left="2160" w:hanging="180"/>
      </w:pPr>
      <w:r>
        <w:rPr>
          <w:b w:val="0"/>
        </w:rPr>
        <w:t>5.4.3.</w:t>
        <w:tab/>
      </w:r>
      <w:r>
        <w:rPr>
          <w:b w:val="0"/>
          <w:i w:val="0"/>
        </w:rPr>
        <w:t>They shall be responsible for response to any external mail sent to the society.</w:t>
      </w:r>
    </w:p>
    <w:p>
      <w:pPr>
        <w:tabs>
          <w:tab w:pos="2477" w:val="left"/>
        </w:tabs>
        <w:ind w:left="2160" w:hanging="180"/>
      </w:pPr>
      <w:r>
        <w:rPr>
          <w:b w:val="0"/>
        </w:rPr>
        <w:t>5.4.4.</w:t>
        <w:tab/>
      </w:r>
      <w:r>
        <w:rPr>
          <w:b w:val="0"/>
          <w:i w:val="0"/>
        </w:rPr>
        <w:t>They shall be responsible for weekly communications to the membership.</w:t>
      </w:r>
    </w:p>
    <w:p>
      <w:pPr>
        <w:tabs>
          <w:tab w:pos="2477" w:val="left"/>
        </w:tabs>
        <w:ind w:left="2160" w:hanging="180"/>
      </w:pPr>
      <w:r>
        <w:rPr>
          <w:b w:val="0"/>
        </w:rPr>
        <w:t>5.4.5.</w:t>
        <w:tab/>
      </w:r>
      <w:r>
        <w:rPr>
          <w:b w:val="0"/>
          <w:i w:val="0"/>
        </w:rPr>
        <w:t>Should be responsible for all booking any Guild or university rooms for the group.</w:t>
      </w:r>
    </w:p>
    <w:p>
      <w:pPr>
        <w:ind w:left="1440" w:hanging="360"/>
      </w:pPr>
      <w:r>
        <w:rPr>
          <w:b w:val="0"/>
        </w:rPr>
        <w:t>5.5.</w:t>
        <w:tab/>
      </w:r>
      <w:r>
        <w:rPr>
          <w:b w:val="0"/>
          <w:i w:val="0"/>
        </w:rPr>
        <w:t>Social Secretary</w:t>
      </w:r>
    </w:p>
    <w:p>
      <w:pPr>
        <w:tabs>
          <w:tab w:pos="2477" w:val="left"/>
        </w:tabs>
        <w:ind w:left="2160" w:hanging="180"/>
      </w:pPr>
      <w:r>
        <w:rPr>
          <w:b w:val="0"/>
        </w:rPr>
        <w:t>5.5.1.</w:t>
        <w:tab/>
      </w:r>
      <w:r>
        <w:rPr>
          <w:b w:val="0"/>
          <w:i w:val="0"/>
        </w:rPr>
        <w:t>The Social Secretary will plan and act as the general manager for socials planned by the society.</w:t>
      </w:r>
    </w:p>
    <w:p>
      <w:pPr>
        <w:tabs>
          <w:tab w:pos="2477" w:val="left"/>
        </w:tabs>
        <w:ind w:left="2160" w:hanging="180"/>
      </w:pPr>
      <w:r>
        <w:rPr>
          <w:b w:val="0"/>
        </w:rPr>
        <w:t>5.5.2.</w:t>
        <w:tab/>
      </w:r>
      <w:r>
        <w:rPr>
          <w:b w:val="0"/>
          <w:i w:val="0"/>
        </w:rPr>
        <w:t>They will ensure that all socials act accordingly with the guidelines and policies laid down by The Activities Team and The Guild</w:t>
      </w:r>
    </w:p>
    <w:p>
      <w:pPr>
        <w:tabs>
          <w:tab w:pos="2477" w:val="left"/>
        </w:tabs>
        <w:ind w:left="2160" w:hanging="180"/>
      </w:pPr>
      <w:r>
        <w:rPr>
          <w:b w:val="0"/>
        </w:rPr>
        <w:t>5.5.3.</w:t>
        <w:tab/>
      </w:r>
      <w:r>
        <w:rPr>
          <w:b w:val="0"/>
          <w:i w:val="0"/>
        </w:rPr>
        <w:t>Ensure that all socials are properly risk assessed</w:t>
      </w:r>
    </w:p>
    <w:p>
      <w:pPr>
        <w:ind w:left="1440" w:hanging="360"/>
      </w:pPr>
      <w:r>
        <w:rPr>
          <w:b w:val="0"/>
        </w:rPr>
        <w:t>5.6.</w:t>
        <w:tab/>
      </w:r>
      <w:r>
        <w:rPr>
          <w:b w:val="0"/>
          <w:i w:val="0"/>
        </w:rPr>
        <w:t>Publicity Secretary</w:t>
      </w:r>
    </w:p>
    <w:p>
      <w:pPr>
        <w:tabs>
          <w:tab w:pos="2477" w:val="left"/>
        </w:tabs>
        <w:ind w:left="2160" w:hanging="180"/>
      </w:pPr>
      <w:r>
        <w:rPr>
          <w:b w:val="0"/>
        </w:rPr>
        <w:t>5.6.1.</w:t>
        <w:tab/>
      </w:r>
      <w:r>
        <w:rPr>
          <w:b w:val="0"/>
          <w:i w:val="0"/>
        </w:rPr>
        <w:t>The Publicity Secretary will manage the social media pages of the society</w:t>
      </w:r>
    </w:p>
    <w:p>
      <w:pPr>
        <w:tabs>
          <w:tab w:pos="2477" w:val="left"/>
        </w:tabs>
        <w:ind w:left="2160" w:hanging="180"/>
      </w:pPr>
      <w:r>
        <w:rPr>
          <w:b w:val="0"/>
        </w:rPr>
        <w:t>5.6.2.</w:t>
        <w:tab/>
      </w:r>
      <w:r>
        <w:rPr>
          <w:b w:val="0"/>
          <w:i w:val="0"/>
        </w:rPr>
        <w:t>They will be responsible for direct communications made to the social media accounts.</w:t>
      </w:r>
    </w:p>
    <w:p>
      <w:pPr>
        <w:tabs>
          <w:tab w:pos="2477" w:val="left"/>
        </w:tabs>
        <w:ind w:left="2160" w:hanging="180"/>
      </w:pPr>
      <w:r>
        <w:rPr>
          <w:b w:val="0"/>
        </w:rPr>
        <w:t>5.6.3.</w:t>
        <w:tab/>
      </w:r>
      <w:r>
        <w:rPr>
          <w:b w:val="0"/>
          <w:i w:val="0"/>
        </w:rPr>
        <w:t>They shall post regularly on the social media pages to promote the society and announce upcoming events and socials.</w:t>
      </w:r>
    </w:p>
    <w:p>
      <w:pPr>
        <w:ind w:left="1440" w:hanging="360"/>
      </w:pPr>
      <w:r>
        <w:rPr>
          <w:b w:val="0"/>
        </w:rPr>
        <w:t>5.7.</w:t>
        <w:tab/>
      </w:r>
      <w:r>
        <w:rPr>
          <w:b w:val="0"/>
          <w:i w:val="0"/>
        </w:rPr>
        <w:t>Welfare Secretary</w:t>
      </w:r>
    </w:p>
    <w:p>
      <w:pPr>
        <w:tabs>
          <w:tab w:pos="2477" w:val="left"/>
        </w:tabs>
        <w:ind w:left="2160" w:hanging="180"/>
      </w:pPr>
      <w:r>
        <w:rPr>
          <w:b w:val="0"/>
        </w:rPr>
        <w:t>5.7.1.</w:t>
        <w:tab/>
      </w:r>
      <w:r>
        <w:rPr>
          <w:b w:val="0"/>
          <w:i w:val="0"/>
        </w:rPr>
        <w:t>The Welfare Secretary will make their presence known for their role in supporting members with welfare issues.</w:t>
      </w:r>
    </w:p>
    <w:p>
      <w:pPr>
        <w:tabs>
          <w:tab w:pos="2477" w:val="left"/>
        </w:tabs>
        <w:ind w:left="2160" w:hanging="180"/>
      </w:pPr>
      <w:r>
        <w:rPr>
          <w:b w:val="0"/>
        </w:rPr>
        <w:t>5.7.2.</w:t>
        <w:tab/>
      </w:r>
      <w:r>
        <w:rPr>
          <w:b w:val="0"/>
          <w:i w:val="0"/>
        </w:rPr>
        <w:t>Responsible for the welfare of members during socials.</w:t>
      </w:r>
    </w:p>
    <w:p>
      <w:pPr>
        <w:tabs>
          <w:tab w:pos="2477" w:val="left"/>
        </w:tabs>
        <w:ind w:left="2160" w:hanging="180"/>
      </w:pPr>
      <w:r>
        <w:rPr>
          <w:b w:val="0"/>
        </w:rPr>
        <w:t>5.7.3.</w:t>
        <w:tab/>
      </w:r>
      <w:r>
        <w:rPr>
          <w:b w:val="0"/>
          <w:i w:val="0"/>
        </w:rPr>
        <w:t>They will occasionally host welfare meet-ups which members can feel free to drop in for any of their concerns.</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inactive,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 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anendments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1368"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